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4355" w:rsidRPr="00D51506" w:rsidRDefault="002B4355" w:rsidP="002B4355">
      <w:pPr>
        <w:jc w:val="center"/>
        <w:rPr>
          <w:rFonts w:ascii="黑体" w:eastAsia="黑体"/>
          <w:sz w:val="28"/>
          <w:szCs w:val="28"/>
        </w:rPr>
      </w:pPr>
      <w:bookmarkStart w:id="0" w:name="OLE_LINK2"/>
      <w:r w:rsidRPr="00D51506">
        <w:rPr>
          <w:rFonts w:ascii="黑体" w:eastAsia="黑体" w:hint="eastAsia"/>
          <w:sz w:val="28"/>
          <w:szCs w:val="28"/>
        </w:rPr>
        <w:t>中国电信股份有限公司安徽分公司管线工程（2022年）设计项目</w:t>
      </w:r>
    </w:p>
    <w:p w:rsidR="002B4355" w:rsidRPr="002B4355" w:rsidRDefault="002B4355" w:rsidP="002B4355">
      <w:pPr>
        <w:jc w:val="center"/>
        <w:rPr>
          <w:rFonts w:ascii="黑体" w:eastAsia="黑体" w:hint="eastAsia"/>
          <w:sz w:val="28"/>
          <w:szCs w:val="28"/>
        </w:rPr>
      </w:pPr>
      <w:r w:rsidRPr="00D51506">
        <w:rPr>
          <w:rFonts w:ascii="黑体" w:eastAsia="黑体" w:hint="eastAsia"/>
          <w:sz w:val="28"/>
          <w:szCs w:val="28"/>
        </w:rPr>
        <w:t>集中资格预审公告</w:t>
      </w:r>
    </w:p>
    <w:p w:rsidR="002B4355" w:rsidRPr="00D51506" w:rsidRDefault="002B4355" w:rsidP="002B4355">
      <w:pPr>
        <w:pStyle w:val="2TimesNewRoman5020"/>
        <w:numPr>
          <w:ilvl w:val="0"/>
          <w:numId w:val="3"/>
        </w:numPr>
        <w:tabs>
          <w:tab w:val="num" w:pos="360"/>
        </w:tabs>
        <w:adjustRightInd w:val="0"/>
        <w:snapToGrid w:val="0"/>
        <w:spacing w:before="60" w:after="60"/>
        <w:ind w:left="0" w:firstLine="0"/>
        <w:rPr>
          <w:rFonts w:ascii="黑体" w:hAnsi="黑体"/>
          <w:sz w:val="24"/>
          <w:szCs w:val="24"/>
        </w:rPr>
      </w:pPr>
      <w:bookmarkStart w:id="1" w:name="_Toc144974394"/>
      <w:bookmarkStart w:id="2" w:name="_Toc152047191"/>
      <w:bookmarkStart w:id="3" w:name="_Toc120106359"/>
      <w:r w:rsidRPr="00D51506">
        <w:rPr>
          <w:rFonts w:ascii="黑体" w:hAnsi="黑体" w:hint="eastAsia"/>
          <w:sz w:val="24"/>
          <w:szCs w:val="24"/>
        </w:rPr>
        <w:t>招标条件</w:t>
      </w:r>
      <w:bookmarkEnd w:id="1"/>
      <w:bookmarkEnd w:id="2"/>
      <w:bookmarkEnd w:id="3"/>
    </w:p>
    <w:p w:rsidR="002B4355" w:rsidRPr="00D51506" w:rsidRDefault="002B4355" w:rsidP="002B4355">
      <w:pPr>
        <w:spacing w:line="440" w:lineRule="exact"/>
        <w:ind w:firstLineChars="200" w:firstLine="420"/>
      </w:pPr>
      <w:r w:rsidRPr="00D51506">
        <w:rPr>
          <w:rFonts w:hint="eastAsia"/>
        </w:rPr>
        <w:t>中国电信股份有限公司安徽分公司管线工程（</w:t>
      </w:r>
      <w:r w:rsidRPr="00D51506">
        <w:rPr>
          <w:rFonts w:hint="eastAsia"/>
        </w:rPr>
        <w:t>2022</w:t>
      </w:r>
      <w:r w:rsidRPr="00D51506">
        <w:rPr>
          <w:rFonts w:hint="eastAsia"/>
        </w:rPr>
        <w:t>年）设计项目已批准，招标人为中国电信股份有限公司安徽分公司，建设资金来自</w:t>
      </w:r>
      <w:r w:rsidRPr="00D51506">
        <w:rPr>
          <w:rFonts w:ascii="宋体" w:hAnsi="宋体" w:hint="eastAsia"/>
          <w:szCs w:val="21"/>
        </w:rPr>
        <w:t>招标人自筹</w:t>
      </w:r>
      <w:r w:rsidRPr="00D51506">
        <w:rPr>
          <w:rFonts w:hint="eastAsia"/>
        </w:rPr>
        <w:t>，项目已具备招标条件，现进行集中资格预审，特邀请有意向的潜在投标人（以下简称申请人）提出集中资格预审申请。</w:t>
      </w:r>
    </w:p>
    <w:p w:rsidR="002B4355" w:rsidRPr="00D51506" w:rsidRDefault="002B4355" w:rsidP="002B4355">
      <w:pPr>
        <w:pStyle w:val="2TimesNewRoman5020"/>
        <w:numPr>
          <w:ilvl w:val="0"/>
          <w:numId w:val="3"/>
        </w:numPr>
        <w:tabs>
          <w:tab w:val="num" w:pos="360"/>
        </w:tabs>
        <w:adjustRightInd w:val="0"/>
        <w:snapToGrid w:val="0"/>
        <w:spacing w:before="60" w:after="60"/>
        <w:ind w:left="0" w:firstLine="0"/>
        <w:rPr>
          <w:rFonts w:ascii="黑体" w:hAnsi="黑体"/>
          <w:sz w:val="24"/>
          <w:szCs w:val="24"/>
        </w:rPr>
      </w:pPr>
      <w:bookmarkStart w:id="4" w:name="_Toc144974395"/>
      <w:bookmarkStart w:id="5" w:name="_Toc152047192"/>
      <w:bookmarkStart w:id="6" w:name="_Toc120106360"/>
      <w:bookmarkEnd w:id="0"/>
      <w:r w:rsidRPr="00D51506">
        <w:rPr>
          <w:rFonts w:ascii="黑体" w:hAnsi="黑体" w:hint="eastAsia"/>
          <w:sz w:val="24"/>
          <w:szCs w:val="24"/>
        </w:rPr>
        <w:t>项目概况与集中资格预审范围</w:t>
      </w:r>
      <w:bookmarkEnd w:id="4"/>
      <w:bookmarkEnd w:id="5"/>
      <w:bookmarkEnd w:id="6"/>
    </w:p>
    <w:p w:rsidR="002B4355" w:rsidRPr="00D51506" w:rsidRDefault="002B4355" w:rsidP="002B4355">
      <w:pPr>
        <w:numPr>
          <w:ilvl w:val="1"/>
          <w:numId w:val="1"/>
        </w:numPr>
        <w:tabs>
          <w:tab w:val="left" w:pos="851"/>
        </w:tabs>
        <w:spacing w:line="360" w:lineRule="auto"/>
        <w:ind w:left="0" w:firstLine="426"/>
        <w:rPr>
          <w:rFonts w:ascii="宋体" w:hAnsi="宋体"/>
        </w:rPr>
      </w:pPr>
      <w:r w:rsidRPr="00D51506">
        <w:rPr>
          <w:rFonts w:ascii="宋体" w:hAnsi="宋体" w:hint="eastAsia"/>
        </w:rPr>
        <w:t>集中资格预审编号：</w:t>
      </w:r>
      <w:r w:rsidRPr="00D51506">
        <w:t>AHZT-2022-10269</w:t>
      </w:r>
      <w:r w:rsidRPr="00D51506">
        <w:rPr>
          <w:rFonts w:ascii="宋体" w:hAnsi="宋体" w:hint="eastAsia"/>
        </w:rPr>
        <w:t>。</w:t>
      </w:r>
    </w:p>
    <w:p w:rsidR="002B4355" w:rsidRPr="00D51506" w:rsidRDefault="002B4355" w:rsidP="002B4355">
      <w:pPr>
        <w:numPr>
          <w:ilvl w:val="1"/>
          <w:numId w:val="1"/>
        </w:numPr>
        <w:tabs>
          <w:tab w:val="left" w:pos="851"/>
        </w:tabs>
        <w:spacing w:line="360" w:lineRule="auto"/>
        <w:ind w:left="0" w:firstLine="426"/>
        <w:rPr>
          <w:rFonts w:ascii="宋体" w:hAnsi="宋体"/>
        </w:rPr>
      </w:pPr>
      <w:r w:rsidRPr="00D51506">
        <w:rPr>
          <w:rFonts w:ascii="宋体" w:hAnsi="宋体" w:hint="eastAsia"/>
        </w:rPr>
        <w:t>项目概况：</w:t>
      </w:r>
      <w:bookmarkStart w:id="7" w:name="OLE_LINK1"/>
      <w:r w:rsidRPr="00D51506">
        <w:rPr>
          <w:rFonts w:hint="eastAsia"/>
        </w:rPr>
        <w:t>中国电信股份有限公司安徽分公司管线工程设计</w:t>
      </w:r>
      <w:bookmarkEnd w:id="7"/>
      <w:r w:rsidRPr="00D51506">
        <w:rPr>
          <w:rFonts w:ascii="宋体" w:hAnsi="宋体" w:hint="eastAsia"/>
        </w:rPr>
        <w:t>。</w:t>
      </w:r>
    </w:p>
    <w:p w:rsidR="002B4355" w:rsidRPr="00D51506" w:rsidRDefault="002B4355" w:rsidP="002B4355">
      <w:pPr>
        <w:numPr>
          <w:ilvl w:val="1"/>
          <w:numId w:val="1"/>
        </w:numPr>
        <w:tabs>
          <w:tab w:val="left" w:pos="851"/>
        </w:tabs>
        <w:spacing w:line="360" w:lineRule="auto"/>
        <w:ind w:left="0" w:firstLineChars="200" w:firstLine="420"/>
        <w:rPr>
          <w:rFonts w:ascii="宋体" w:hAnsi="宋体"/>
        </w:rPr>
      </w:pPr>
      <w:r w:rsidRPr="00D51506">
        <w:rPr>
          <w:rFonts w:ascii="宋体" w:hAnsi="宋体" w:hint="eastAsia"/>
        </w:rPr>
        <w:t>项目实施地点（所在地）：安徽省</w:t>
      </w:r>
    </w:p>
    <w:p w:rsidR="002B4355" w:rsidRPr="00D51506" w:rsidRDefault="002B4355" w:rsidP="002B4355">
      <w:pPr>
        <w:tabs>
          <w:tab w:val="left" w:pos="851"/>
        </w:tabs>
        <w:spacing w:line="360" w:lineRule="auto"/>
        <w:ind w:firstLineChars="200" w:firstLine="420"/>
        <w:rPr>
          <w:rFonts w:ascii="宋体" w:hAnsi="宋体"/>
        </w:rPr>
      </w:pPr>
      <w:bookmarkStart w:id="8" w:name="_Hlk120103034"/>
      <w:r w:rsidRPr="00D51506">
        <w:rPr>
          <w:rFonts w:ascii="宋体" w:hAnsi="宋体" w:hint="eastAsia"/>
        </w:rPr>
        <w:t>实施区域：</w:t>
      </w:r>
      <w:bookmarkEnd w:id="8"/>
      <w:r w:rsidRPr="00D51506">
        <w:rPr>
          <w:rFonts w:ascii="宋体" w:hAnsi="宋体" w:hint="eastAsia"/>
        </w:rPr>
        <w:t>合肥、淮南、六安、蚌埠、滁州、芜湖、马鞍山、安庆、铜陵、阜阳、亳州、宿州、淮北、黄山、宣城、池州。</w:t>
      </w:r>
    </w:p>
    <w:p w:rsidR="002B4355" w:rsidRPr="00D51506" w:rsidRDefault="002B4355" w:rsidP="002B4355">
      <w:pPr>
        <w:numPr>
          <w:ilvl w:val="1"/>
          <w:numId w:val="1"/>
        </w:numPr>
        <w:tabs>
          <w:tab w:val="left" w:pos="851"/>
        </w:tabs>
        <w:spacing w:line="360" w:lineRule="auto"/>
        <w:ind w:left="0" w:firstLine="426"/>
        <w:rPr>
          <w:rFonts w:ascii="宋体" w:hAnsi="宋体"/>
        </w:rPr>
      </w:pPr>
      <w:r w:rsidRPr="00D51506">
        <w:rPr>
          <w:rFonts w:ascii="宋体" w:hAnsi="宋体" w:hint="eastAsia"/>
        </w:rPr>
        <w:t>项目性质：设计招标，集中资格预审。</w:t>
      </w:r>
    </w:p>
    <w:p w:rsidR="002B4355" w:rsidRPr="00D51506" w:rsidRDefault="002B4355" w:rsidP="002B4355">
      <w:pPr>
        <w:numPr>
          <w:ilvl w:val="1"/>
          <w:numId w:val="1"/>
        </w:numPr>
        <w:tabs>
          <w:tab w:val="left" w:pos="851"/>
        </w:tabs>
        <w:spacing w:line="360" w:lineRule="auto"/>
        <w:ind w:left="0" w:firstLine="426"/>
        <w:rPr>
          <w:rFonts w:ascii="宋体" w:hAnsi="宋体"/>
        </w:rPr>
      </w:pPr>
      <w:r w:rsidRPr="00D51506">
        <w:rPr>
          <w:rFonts w:ascii="宋体" w:hAnsi="宋体" w:hint="eastAsia"/>
        </w:rPr>
        <w:t>集中资格预审有效期限为：</w:t>
      </w:r>
      <w:r w:rsidRPr="00D51506">
        <w:rPr>
          <w:rFonts w:hint="eastAsia"/>
        </w:rPr>
        <w:t>壹</w:t>
      </w:r>
      <w:r w:rsidRPr="00D51506">
        <w:rPr>
          <w:rFonts w:hint="eastAsia"/>
        </w:rPr>
        <w:t>(</w:t>
      </w:r>
      <w:r w:rsidRPr="00D51506">
        <w:t>1</w:t>
      </w:r>
      <w:r w:rsidRPr="00D51506">
        <w:rPr>
          <w:rFonts w:hint="eastAsia"/>
        </w:rPr>
        <w:t>)</w:t>
      </w:r>
      <w:r w:rsidRPr="00D51506">
        <w:rPr>
          <w:rFonts w:hint="eastAsia"/>
        </w:rPr>
        <w:t>年</w:t>
      </w:r>
      <w:r w:rsidRPr="00D51506">
        <w:rPr>
          <w:rFonts w:ascii="宋体" w:hAnsi="宋体" w:hint="eastAsia"/>
        </w:rPr>
        <w:t>。</w:t>
      </w:r>
    </w:p>
    <w:p w:rsidR="002B4355" w:rsidRPr="00D51506" w:rsidRDefault="002B4355" w:rsidP="002B4355">
      <w:pPr>
        <w:numPr>
          <w:ilvl w:val="1"/>
          <w:numId w:val="1"/>
        </w:numPr>
        <w:tabs>
          <w:tab w:val="left" w:pos="851"/>
        </w:tabs>
        <w:spacing w:line="360" w:lineRule="auto"/>
        <w:ind w:left="0" w:firstLine="426"/>
        <w:rPr>
          <w:rFonts w:ascii="宋体" w:hAnsi="宋体"/>
        </w:rPr>
      </w:pPr>
      <w:r w:rsidRPr="00D51506">
        <w:rPr>
          <w:rFonts w:ascii="宋体" w:hAnsi="宋体" w:hint="eastAsia"/>
        </w:rPr>
        <w:t>集中资格预审的适用范围：</w:t>
      </w:r>
    </w:p>
    <w:p w:rsidR="002B4355" w:rsidRPr="00D51506" w:rsidRDefault="002B4355" w:rsidP="002B4355">
      <w:pPr>
        <w:tabs>
          <w:tab w:val="left" w:pos="851"/>
        </w:tabs>
        <w:spacing w:line="360" w:lineRule="auto"/>
        <w:ind w:firstLineChars="200" w:firstLine="420"/>
        <w:rPr>
          <w:rFonts w:ascii="宋体" w:hAnsi="宋体"/>
        </w:rPr>
      </w:pPr>
      <w:r w:rsidRPr="00D51506">
        <w:rPr>
          <w:rFonts w:ascii="宋体" w:hAnsi="宋体" w:hint="eastAsia"/>
        </w:rPr>
        <w:t>（1）市公司建设工程范围：①线路工程：中继光缆工程（不含市-县、县-县二干光缆工程）、ODN及FTTH等接入网光缆工程、无线网配套光缆工程、铜缆工程等；②管道工程：道路、小区、园区等管道工程（不含第三方建设运营商购买的管道工程）。</w:t>
      </w:r>
    </w:p>
    <w:p w:rsidR="002B4355" w:rsidRPr="00D51506" w:rsidRDefault="002B4355" w:rsidP="002B4355">
      <w:pPr>
        <w:tabs>
          <w:tab w:val="left" w:pos="851"/>
        </w:tabs>
        <w:spacing w:line="360" w:lineRule="auto"/>
        <w:ind w:firstLineChars="200" w:firstLine="420"/>
        <w:rPr>
          <w:rFonts w:ascii="宋体" w:hAnsi="宋体"/>
        </w:rPr>
      </w:pPr>
      <w:r w:rsidRPr="00D51506">
        <w:rPr>
          <w:rFonts w:ascii="宋体" w:hAnsi="宋体" w:hint="eastAsia"/>
        </w:rPr>
        <w:t>（2）市公司维护工程范围：本地网管道、杆路、线路维修、扩建、改建、迁移、拆除工程，并配合建设单位完成割接、测试、升级、改造等。</w:t>
      </w:r>
    </w:p>
    <w:p w:rsidR="002B4355" w:rsidRPr="00D51506" w:rsidRDefault="002B4355" w:rsidP="002B4355">
      <w:pPr>
        <w:tabs>
          <w:tab w:val="left" w:pos="851"/>
        </w:tabs>
        <w:spacing w:line="360" w:lineRule="auto"/>
        <w:ind w:firstLineChars="200" w:firstLine="420"/>
        <w:rPr>
          <w:rFonts w:ascii="宋体" w:hAnsi="宋体"/>
        </w:rPr>
      </w:pPr>
      <w:r w:rsidRPr="00D51506">
        <w:rPr>
          <w:rFonts w:ascii="宋体" w:hAnsi="宋体" w:hint="eastAsia"/>
        </w:rPr>
        <w:t>（3）省传输局线路维护工程范围：一干光缆、二干光缆、市-县、县-县二干光缆的光缆光设施建设维护、光缆承载设施建设维护工程，包含干线管道、杆路、线路维修、扩建、改建、迁移、拆除工程，并配合建设单位完成割接、测试、升级、改造等。</w:t>
      </w:r>
    </w:p>
    <w:p w:rsidR="002B4355" w:rsidRPr="00D51506" w:rsidRDefault="002B4355" w:rsidP="002B4355">
      <w:pPr>
        <w:numPr>
          <w:ilvl w:val="1"/>
          <w:numId w:val="1"/>
        </w:numPr>
        <w:tabs>
          <w:tab w:val="left" w:pos="851"/>
        </w:tabs>
        <w:spacing w:line="360" w:lineRule="auto"/>
        <w:ind w:left="0" w:firstLine="426"/>
        <w:rPr>
          <w:rFonts w:ascii="宋体" w:hAnsi="宋体"/>
        </w:rPr>
      </w:pPr>
      <w:bookmarkStart w:id="9" w:name="_Toc144974396"/>
      <w:bookmarkStart w:id="10" w:name="_Toc152047193"/>
      <w:r w:rsidRPr="00D51506">
        <w:rPr>
          <w:rFonts w:ascii="宋体" w:hAnsi="宋体" w:hint="eastAsia"/>
        </w:rPr>
        <w:t>项目规模：</w:t>
      </w:r>
    </w:p>
    <w:p w:rsidR="002B4355" w:rsidRPr="00D51506" w:rsidRDefault="002B4355" w:rsidP="002B4355">
      <w:pPr>
        <w:tabs>
          <w:tab w:val="left" w:pos="851"/>
        </w:tabs>
        <w:spacing w:line="360" w:lineRule="auto"/>
        <w:ind w:firstLineChars="200" w:firstLine="420"/>
        <w:rPr>
          <w:rFonts w:ascii="宋体" w:hAnsi="宋体"/>
        </w:rPr>
      </w:pPr>
      <w:r w:rsidRPr="00D51506">
        <w:rPr>
          <w:rFonts w:ascii="宋体" w:hAnsi="宋体" w:hint="eastAsia"/>
        </w:rPr>
        <w:t>（1）设计费预算约</w:t>
      </w:r>
      <w:r w:rsidRPr="00D51506">
        <w:rPr>
          <w:rFonts w:ascii="宋体" w:hAnsi="宋体"/>
        </w:rPr>
        <w:t>7837</w:t>
      </w:r>
      <w:r w:rsidRPr="00D51506">
        <w:rPr>
          <w:rFonts w:ascii="宋体" w:hAnsi="宋体" w:hint="eastAsia"/>
        </w:rPr>
        <w:t>万元</w:t>
      </w:r>
      <w:r w:rsidRPr="00D51506">
        <w:rPr>
          <w:rFonts w:ascii="宋体" w:hAnsi="宋体" w:hint="eastAsia"/>
          <w:bCs/>
          <w:spacing w:val="2"/>
          <w:szCs w:val="21"/>
        </w:rPr>
        <w:t>（不含增值税，人民币）</w:t>
      </w:r>
      <w:r w:rsidRPr="00D51506">
        <w:rPr>
          <w:rFonts w:ascii="宋体" w:hAnsi="宋体" w:hint="eastAsia"/>
        </w:rPr>
        <w:t>，最终规模及详细设计工作内容以中国电信股份有限公司安徽分公司最终批复的任务书为准。</w:t>
      </w:r>
    </w:p>
    <w:p w:rsidR="002B4355" w:rsidRPr="00D51506" w:rsidRDefault="002B4355" w:rsidP="002B4355">
      <w:pPr>
        <w:tabs>
          <w:tab w:val="left" w:pos="851"/>
        </w:tabs>
        <w:spacing w:line="360" w:lineRule="auto"/>
        <w:ind w:left="426"/>
        <w:rPr>
          <w:rFonts w:ascii="宋体" w:hAnsi="宋体"/>
        </w:rPr>
      </w:pPr>
      <w:r w:rsidRPr="00D51506">
        <w:rPr>
          <w:rFonts w:ascii="宋体" w:hAnsi="宋体" w:hint="eastAsia"/>
        </w:rPr>
        <w:t>（2）</w:t>
      </w:r>
      <w:r w:rsidRPr="00D51506">
        <w:rPr>
          <w:rFonts w:ascii="宋体" w:hAnsi="宋体" w:hint="eastAsia"/>
          <w:bCs/>
          <w:spacing w:val="2"/>
        </w:rPr>
        <w:t>涉及的主要评估产品品类：</w:t>
      </w:r>
      <w:r w:rsidRPr="00D51506">
        <w:rPr>
          <w:rFonts w:ascii="宋体" w:hAnsi="宋体"/>
          <w:bCs/>
          <w:spacing w:val="2"/>
        </w:rPr>
        <w:t>CP01718</w:t>
      </w:r>
      <w:r w:rsidRPr="00D51506">
        <w:rPr>
          <w:rFonts w:ascii="宋体" w:hAnsi="宋体" w:hint="eastAsia"/>
          <w:bCs/>
          <w:spacing w:val="2"/>
        </w:rPr>
        <w:t>设计。</w:t>
      </w:r>
    </w:p>
    <w:p w:rsidR="002B4355" w:rsidRPr="00D51506" w:rsidRDefault="002B4355" w:rsidP="002B4355">
      <w:pPr>
        <w:pStyle w:val="a3"/>
        <w:wordWrap w:val="0"/>
        <w:spacing w:line="440" w:lineRule="exact"/>
        <w:rPr>
          <w:rFonts w:ascii="宋体" w:hAnsi="宋体"/>
          <w:szCs w:val="21"/>
        </w:rPr>
      </w:pPr>
      <w:r w:rsidRPr="00D51506">
        <w:rPr>
          <w:rFonts w:ascii="宋体" w:hAnsi="宋体" w:hint="eastAsia"/>
          <w:szCs w:val="21"/>
        </w:rPr>
        <w:t>本项目将按照不定期更新的《中国电信供应商不良行为管理规则》应用供应商不良行为处理结果，供应商不良行为处理结果的应用依据“涉及的主要评估产品品类” 及相关规则</w:t>
      </w:r>
      <w:r w:rsidRPr="00D51506">
        <w:rPr>
          <w:rFonts w:ascii="宋体" w:hAnsi="宋体" w:hint="eastAsia"/>
          <w:szCs w:val="21"/>
        </w:rPr>
        <w:lastRenderedPageBreak/>
        <w:t>确定。无涉及的评估产品品类的，针对具体产品品类的处理结果均不适用，仅适用针对供应商的处理结果。</w:t>
      </w:r>
      <w:r w:rsidRPr="00D51506">
        <w:rPr>
          <w:rFonts w:asciiTheme="minorEastAsia" w:eastAsiaTheme="minorEastAsia" w:hAnsiTheme="minorEastAsia" w:hint="eastAsia"/>
          <w:szCs w:val="21"/>
        </w:rPr>
        <w:t>请务必登录</w:t>
      </w:r>
      <w:r w:rsidRPr="00D51506">
        <w:t>中国电信阳光采购网</w:t>
      </w:r>
      <w:r w:rsidRPr="00D51506">
        <w:rPr>
          <w:rFonts w:hint="eastAsia"/>
        </w:rPr>
        <w:t>（</w:t>
      </w:r>
      <w:r w:rsidRPr="00D51506">
        <w:rPr>
          <w:rFonts w:ascii="宋体" w:hAnsi="宋体"/>
        </w:rPr>
        <w:t>https://caigou.chinatelecom.com.cn/ctsc-portal/ctscPortal</w:t>
      </w:r>
      <w:r w:rsidRPr="00D51506">
        <w:rPr>
          <w:rFonts w:hint="eastAsia"/>
        </w:rPr>
        <w:t>）后在</w:t>
      </w:r>
      <w:r w:rsidRPr="00D51506">
        <w:rPr>
          <w:rFonts w:ascii="宋体" w:hAnsi="宋体" w:hint="eastAsia"/>
          <w:szCs w:val="21"/>
        </w:rPr>
        <w:t>“通知-系统公告”</w:t>
      </w:r>
      <w:r w:rsidRPr="00D51506">
        <w:rPr>
          <w:rFonts w:asciiTheme="minorEastAsia" w:eastAsiaTheme="minorEastAsia" w:hAnsiTheme="minorEastAsia" w:hint="eastAsia"/>
          <w:szCs w:val="21"/>
        </w:rPr>
        <w:t>模块查阅《中国电信供应商不良行为管理规则》。</w:t>
      </w:r>
    </w:p>
    <w:p w:rsidR="002B4355" w:rsidRPr="00D51506" w:rsidRDefault="002B4355" w:rsidP="002B4355">
      <w:pPr>
        <w:numPr>
          <w:ilvl w:val="1"/>
          <w:numId w:val="1"/>
        </w:numPr>
        <w:adjustRightInd w:val="0"/>
        <w:snapToGrid w:val="0"/>
        <w:spacing w:before="60" w:after="60" w:line="440" w:lineRule="exact"/>
        <w:ind w:left="0" w:firstLine="426"/>
        <w:rPr>
          <w:rFonts w:ascii="宋体" w:hAnsi="宋体"/>
        </w:rPr>
      </w:pPr>
      <w:r w:rsidRPr="00D51506">
        <w:rPr>
          <w:rFonts w:ascii="宋体" w:hAnsi="宋体" w:hint="eastAsia"/>
        </w:rPr>
        <w:t>技术要求/产品规格：符合国家质量标准、中国电信的各项规范要求及中国电信安徽公司的技术要求。</w:t>
      </w:r>
    </w:p>
    <w:p w:rsidR="002B4355" w:rsidRPr="00D51506" w:rsidRDefault="002B4355" w:rsidP="002B4355">
      <w:pPr>
        <w:numPr>
          <w:ilvl w:val="1"/>
          <w:numId w:val="1"/>
        </w:numPr>
        <w:adjustRightInd w:val="0"/>
        <w:snapToGrid w:val="0"/>
        <w:spacing w:before="60" w:after="60" w:line="440" w:lineRule="exact"/>
        <w:ind w:left="0" w:firstLine="426"/>
        <w:rPr>
          <w:rFonts w:ascii="宋体" w:hAnsi="宋体"/>
        </w:rPr>
      </w:pPr>
      <w:r w:rsidRPr="00D51506">
        <w:rPr>
          <w:rFonts w:ascii="宋体" w:hAnsi="宋体" w:hint="eastAsia"/>
        </w:rPr>
        <w:t>标段划分情况：集中资格预审时不分标段审查，后续集中招标划分</w:t>
      </w:r>
      <w:r w:rsidRPr="00D51506">
        <w:rPr>
          <w:rFonts w:ascii="宋体" w:hAnsi="宋体"/>
        </w:rPr>
        <w:t>9</w:t>
      </w:r>
      <w:r w:rsidRPr="00D51506">
        <w:rPr>
          <w:rFonts w:ascii="宋体" w:hAnsi="宋体" w:hint="eastAsia"/>
        </w:rPr>
        <w:t xml:space="preserve">个标段。 </w:t>
      </w:r>
    </w:p>
    <w:p w:rsidR="002B4355" w:rsidRPr="00D51506" w:rsidRDefault="002B4355" w:rsidP="002B4355">
      <w:pPr>
        <w:pStyle w:val="2TimesNewRoman5020"/>
        <w:numPr>
          <w:ilvl w:val="0"/>
          <w:numId w:val="3"/>
        </w:numPr>
        <w:tabs>
          <w:tab w:val="num" w:pos="360"/>
        </w:tabs>
        <w:adjustRightInd w:val="0"/>
        <w:snapToGrid w:val="0"/>
        <w:spacing w:before="60" w:after="60"/>
        <w:ind w:left="0" w:firstLine="0"/>
        <w:rPr>
          <w:rFonts w:ascii="黑体" w:hAnsi="黑体"/>
          <w:sz w:val="24"/>
          <w:szCs w:val="24"/>
        </w:rPr>
      </w:pPr>
      <w:bookmarkStart w:id="11" w:name="_Toc120106361"/>
      <w:r w:rsidRPr="00D51506">
        <w:rPr>
          <w:rFonts w:ascii="黑体" w:hAnsi="黑体" w:hint="eastAsia"/>
          <w:sz w:val="24"/>
          <w:szCs w:val="24"/>
        </w:rPr>
        <w:t>申请人资格要求</w:t>
      </w:r>
      <w:bookmarkEnd w:id="9"/>
      <w:bookmarkEnd w:id="10"/>
      <w:bookmarkEnd w:id="11"/>
    </w:p>
    <w:p w:rsidR="002B4355" w:rsidRPr="00D51506" w:rsidRDefault="002B4355" w:rsidP="002B4355">
      <w:pPr>
        <w:pStyle w:val="a3"/>
        <w:numPr>
          <w:ilvl w:val="0"/>
          <w:numId w:val="1"/>
        </w:numPr>
        <w:spacing w:line="360" w:lineRule="auto"/>
        <w:ind w:firstLineChars="0"/>
        <w:rPr>
          <w:rFonts w:ascii="宋体" w:hAnsi="宋体"/>
          <w:vanish/>
        </w:rPr>
      </w:pPr>
      <w:bookmarkStart w:id="12" w:name="_Toc144974397"/>
    </w:p>
    <w:p w:rsidR="002B4355" w:rsidRPr="00D51506" w:rsidRDefault="002B4355" w:rsidP="002B4355">
      <w:pPr>
        <w:numPr>
          <w:ilvl w:val="1"/>
          <w:numId w:val="1"/>
        </w:numPr>
        <w:tabs>
          <w:tab w:val="left" w:pos="0"/>
        </w:tabs>
        <w:adjustRightInd w:val="0"/>
        <w:snapToGrid w:val="0"/>
        <w:spacing w:before="60" w:after="60" w:line="440" w:lineRule="exact"/>
        <w:ind w:left="0" w:firstLine="426"/>
        <w:rPr>
          <w:rFonts w:asciiTheme="minorEastAsia" w:eastAsiaTheme="minorEastAsia" w:hAnsiTheme="minorEastAsia"/>
        </w:rPr>
      </w:pPr>
      <w:r w:rsidRPr="00D51506">
        <w:rPr>
          <w:rFonts w:asciiTheme="minorEastAsia" w:eastAsiaTheme="minorEastAsia" w:hAnsiTheme="minorEastAsia" w:hint="eastAsia"/>
        </w:rPr>
        <w:t>申请人基本资格要求。</w:t>
      </w:r>
    </w:p>
    <w:p w:rsidR="002B4355" w:rsidRPr="00D51506" w:rsidRDefault="002B4355" w:rsidP="002B4355">
      <w:pPr>
        <w:numPr>
          <w:ilvl w:val="2"/>
          <w:numId w:val="1"/>
        </w:numPr>
        <w:tabs>
          <w:tab w:val="left" w:pos="993"/>
        </w:tabs>
        <w:adjustRightInd w:val="0"/>
        <w:snapToGrid w:val="0"/>
        <w:spacing w:before="60" w:after="60" w:line="440" w:lineRule="exact"/>
        <w:ind w:left="0" w:firstLine="426"/>
        <w:rPr>
          <w:rFonts w:asciiTheme="minorEastAsia" w:eastAsiaTheme="minorEastAsia" w:hAnsiTheme="minorEastAsia"/>
        </w:rPr>
      </w:pPr>
      <w:r w:rsidRPr="00D51506">
        <w:rPr>
          <w:rFonts w:ascii="宋体" w:hAnsi="宋体" w:hint="eastAsia"/>
        </w:rPr>
        <w:t>申请人应为中华人民共和国境内法律上和财务上独立的法人或依法登记注册的其他组织，合法运作并独立于招标人和招标代理机构。申请人应具有良好的银行资信和商业信誉。申请人须提供有效的营业执照扫描/复印件</w:t>
      </w:r>
      <w:r w:rsidRPr="00D51506">
        <w:rPr>
          <w:rFonts w:asciiTheme="minorEastAsia" w:eastAsiaTheme="minorEastAsia" w:hAnsiTheme="minorEastAsia" w:hint="eastAsia"/>
        </w:rPr>
        <w:t>。</w:t>
      </w:r>
    </w:p>
    <w:p w:rsidR="002B4355" w:rsidRPr="00D51506" w:rsidRDefault="002B4355" w:rsidP="002B4355">
      <w:pPr>
        <w:numPr>
          <w:ilvl w:val="1"/>
          <w:numId w:val="1"/>
        </w:numPr>
        <w:tabs>
          <w:tab w:val="left" w:pos="0"/>
        </w:tabs>
        <w:adjustRightInd w:val="0"/>
        <w:snapToGrid w:val="0"/>
        <w:spacing w:before="60" w:after="60" w:line="440" w:lineRule="exact"/>
        <w:ind w:left="0" w:firstLine="426"/>
        <w:rPr>
          <w:rFonts w:asciiTheme="minorEastAsia" w:eastAsiaTheme="minorEastAsia" w:hAnsiTheme="minorEastAsia"/>
        </w:rPr>
      </w:pPr>
      <w:r w:rsidRPr="00D51506">
        <w:rPr>
          <w:rFonts w:asciiTheme="minorEastAsia" w:eastAsiaTheme="minorEastAsia" w:hAnsiTheme="minorEastAsia" w:hint="eastAsia"/>
        </w:rPr>
        <w:t>本次集中资格预审要求申请人具备下列资质：</w:t>
      </w:r>
    </w:p>
    <w:p w:rsidR="002B4355" w:rsidRPr="00D51506" w:rsidRDefault="002B4355" w:rsidP="002B4355">
      <w:pPr>
        <w:tabs>
          <w:tab w:val="left" w:pos="0"/>
        </w:tabs>
        <w:adjustRightInd w:val="0"/>
        <w:snapToGrid w:val="0"/>
        <w:spacing w:before="60" w:after="60" w:line="440" w:lineRule="exact"/>
        <w:ind w:firstLineChars="200" w:firstLine="420"/>
        <w:rPr>
          <w:rFonts w:asciiTheme="minorEastAsia" w:eastAsiaTheme="minorEastAsia" w:hAnsiTheme="minorEastAsia"/>
        </w:rPr>
      </w:pPr>
      <w:r w:rsidRPr="00D51506">
        <w:rPr>
          <w:rFonts w:asciiTheme="minorEastAsia" w:eastAsiaTheme="minorEastAsia" w:hAnsiTheme="minorEastAsia" w:hint="eastAsia"/>
        </w:rPr>
        <w:t>申请人须具备有效的住房和城乡建设行政主管部门颁发的工程设计资质证书【工程设计综合资质或电子通信广电行业（有线通信）专业乙级（含乙级）以上资质或电子通信广电行业（通信工程）乙级（含乙级）以上资质】，同时具备有效的工程勘察资质证书【工程勘察综合资质或工程勘察（工程测量）乙级（含乙级）以上资质】，须提供资质证书扫描/复印件，原件备查。</w:t>
      </w:r>
    </w:p>
    <w:p w:rsidR="002B4355" w:rsidRPr="00D51506" w:rsidRDefault="002B4355" w:rsidP="002B4355">
      <w:pPr>
        <w:tabs>
          <w:tab w:val="left" w:pos="0"/>
        </w:tabs>
        <w:adjustRightInd w:val="0"/>
        <w:snapToGrid w:val="0"/>
        <w:spacing w:before="60" w:after="60" w:line="440" w:lineRule="exact"/>
        <w:ind w:firstLineChars="200" w:firstLine="420"/>
        <w:rPr>
          <w:rFonts w:asciiTheme="minorEastAsia" w:eastAsiaTheme="minorEastAsia" w:hAnsiTheme="minorEastAsia"/>
        </w:rPr>
      </w:pPr>
      <w:r w:rsidRPr="00D51506">
        <w:rPr>
          <w:rFonts w:asciiTheme="minorEastAsia" w:eastAsiaTheme="minorEastAsia" w:hAnsiTheme="minorEastAsia" w:hint="eastAsia"/>
        </w:rPr>
        <w:t>注：依据《建设工程企业资质管理制度改革方案〔2020〕94号》方案,过渡期内相对应的新旧资质均有效。</w:t>
      </w:r>
    </w:p>
    <w:p w:rsidR="002B4355" w:rsidRPr="00D51506" w:rsidRDefault="002B4355" w:rsidP="002B4355">
      <w:pPr>
        <w:numPr>
          <w:ilvl w:val="1"/>
          <w:numId w:val="1"/>
        </w:numPr>
        <w:tabs>
          <w:tab w:val="left" w:pos="0"/>
        </w:tabs>
        <w:adjustRightInd w:val="0"/>
        <w:snapToGrid w:val="0"/>
        <w:spacing w:before="60" w:after="60" w:line="440" w:lineRule="exact"/>
        <w:ind w:left="0" w:firstLineChars="200" w:firstLine="420"/>
        <w:rPr>
          <w:rFonts w:asciiTheme="minorEastAsia" w:eastAsiaTheme="minorEastAsia" w:hAnsiTheme="minorEastAsia"/>
        </w:rPr>
      </w:pPr>
      <w:r w:rsidRPr="00D51506">
        <w:rPr>
          <w:rFonts w:asciiTheme="minorEastAsia" w:eastAsiaTheme="minorEastAsia" w:hAnsiTheme="minorEastAsia" w:hint="eastAsia"/>
        </w:rPr>
        <w:t>申请人须具备自2019年7月1日至本公告发布之日止，承揽过同类项目（管线工程设计项目），累计合同金额在500万元及以上的同类项目业绩。</w:t>
      </w:r>
    </w:p>
    <w:p w:rsidR="002B4355" w:rsidRPr="00D51506" w:rsidRDefault="002B4355" w:rsidP="002B4355">
      <w:pPr>
        <w:tabs>
          <w:tab w:val="left" w:pos="0"/>
        </w:tabs>
        <w:adjustRightInd w:val="0"/>
        <w:snapToGrid w:val="0"/>
        <w:spacing w:before="60" w:after="60" w:line="440" w:lineRule="exact"/>
        <w:ind w:firstLineChars="200" w:firstLine="420"/>
        <w:rPr>
          <w:rFonts w:asciiTheme="minorEastAsia" w:eastAsiaTheme="minorEastAsia" w:hAnsiTheme="minorEastAsia"/>
        </w:rPr>
      </w:pPr>
      <w:r w:rsidRPr="00D51506">
        <w:rPr>
          <w:rFonts w:asciiTheme="minorEastAsia" w:eastAsiaTheme="minorEastAsia" w:hAnsiTheme="minorEastAsia" w:hint="eastAsia"/>
        </w:rPr>
        <w:t>备注：以上金额指同类项目合同金额，以单项合同或订单或结算单（如提供订单或结算单的，须同时提供框架协议）为准，必须提供合同关键页扫描/复印件，关键</w:t>
      </w:r>
      <w:proofErr w:type="gramStart"/>
      <w:r w:rsidRPr="00D51506">
        <w:rPr>
          <w:rFonts w:asciiTheme="minorEastAsia" w:eastAsiaTheme="minorEastAsia" w:hAnsiTheme="minorEastAsia" w:hint="eastAsia"/>
        </w:rPr>
        <w:t>页包括</w:t>
      </w:r>
      <w:proofErr w:type="gramEnd"/>
      <w:r w:rsidRPr="00D51506">
        <w:rPr>
          <w:rFonts w:asciiTheme="minorEastAsia" w:eastAsiaTheme="minorEastAsia" w:hAnsiTheme="minorEastAsia" w:hint="eastAsia"/>
        </w:rPr>
        <w:t>合同名称、标的、金额，签字盖章页、签订日期等。如提供框架合同，必须提供相应的订单或结算单，并以订单或结算单累计金额作为该框架合同金额计入业绩总额内。合同或订单或结算单中的与本次招标无关的产品请用醒目标识标注，并扣除此类产品金额。原件备查。</w:t>
      </w:r>
    </w:p>
    <w:p w:rsidR="002B4355" w:rsidRPr="00D51506" w:rsidRDefault="002B4355" w:rsidP="002B4355">
      <w:pPr>
        <w:pStyle w:val="a3"/>
        <w:numPr>
          <w:ilvl w:val="1"/>
          <w:numId w:val="1"/>
        </w:numPr>
        <w:spacing w:line="440" w:lineRule="exact"/>
        <w:ind w:left="0" w:firstLine="420"/>
        <w:rPr>
          <w:rFonts w:asciiTheme="minorEastAsia" w:eastAsiaTheme="minorEastAsia" w:hAnsiTheme="minorEastAsia"/>
        </w:rPr>
      </w:pPr>
      <w:r w:rsidRPr="00D51506">
        <w:rPr>
          <w:rFonts w:asciiTheme="minorEastAsia" w:eastAsiaTheme="minorEastAsia" w:hAnsiTheme="minorEastAsia" w:hint="eastAsia"/>
        </w:rPr>
        <w:t>本次集中资格预审不接受联合体集中资格预审申请。</w:t>
      </w:r>
    </w:p>
    <w:p w:rsidR="002B4355" w:rsidRPr="00D51506" w:rsidRDefault="002B4355" w:rsidP="002B4355">
      <w:pPr>
        <w:numPr>
          <w:ilvl w:val="1"/>
          <w:numId w:val="1"/>
        </w:numPr>
        <w:tabs>
          <w:tab w:val="left" w:pos="0"/>
        </w:tabs>
        <w:adjustRightInd w:val="0"/>
        <w:snapToGrid w:val="0"/>
        <w:spacing w:before="60" w:after="60" w:line="440" w:lineRule="exact"/>
        <w:ind w:left="0" w:firstLineChars="200" w:firstLine="420"/>
        <w:rPr>
          <w:rFonts w:asciiTheme="minorEastAsia" w:eastAsiaTheme="minorEastAsia" w:hAnsiTheme="minorEastAsia"/>
        </w:rPr>
      </w:pPr>
      <w:r w:rsidRPr="00D51506">
        <w:rPr>
          <w:rFonts w:asciiTheme="minorEastAsia" w:eastAsiaTheme="minorEastAsia" w:hAnsiTheme="minorEastAsia" w:hint="eastAsia"/>
        </w:rPr>
        <w:t>申请人的法定代表人或负责人为同一人或者存在控股、管理关系的不同申请人，不得参加同一标段投标或者未划分标段的同一招标项目投标。</w:t>
      </w:r>
    </w:p>
    <w:p w:rsidR="002B4355" w:rsidRPr="00D51506" w:rsidRDefault="002B4355" w:rsidP="002B4355">
      <w:pPr>
        <w:numPr>
          <w:ilvl w:val="1"/>
          <w:numId w:val="1"/>
        </w:numPr>
        <w:tabs>
          <w:tab w:val="left" w:pos="0"/>
        </w:tabs>
        <w:adjustRightInd w:val="0"/>
        <w:snapToGrid w:val="0"/>
        <w:spacing w:before="60" w:after="60" w:line="440" w:lineRule="exact"/>
        <w:ind w:left="0" w:firstLine="426"/>
        <w:rPr>
          <w:rFonts w:asciiTheme="minorEastAsia" w:eastAsiaTheme="minorEastAsia" w:hAnsiTheme="minorEastAsia"/>
        </w:rPr>
      </w:pPr>
      <w:r w:rsidRPr="00D51506">
        <w:rPr>
          <w:rFonts w:asciiTheme="minorEastAsia" w:eastAsiaTheme="minorEastAsia" w:hAnsiTheme="minorEastAsia" w:hint="eastAsia"/>
        </w:rPr>
        <w:lastRenderedPageBreak/>
        <w:t>申请人不得存在下列情形之一</w:t>
      </w:r>
    </w:p>
    <w:p w:rsidR="002B4355" w:rsidRPr="00D51506" w:rsidRDefault="002B4355" w:rsidP="002B4355">
      <w:pPr>
        <w:numPr>
          <w:ilvl w:val="0"/>
          <w:numId w:val="2"/>
        </w:numPr>
        <w:tabs>
          <w:tab w:val="clear" w:pos="1146"/>
          <w:tab w:val="num" w:pos="0"/>
          <w:tab w:val="num" w:pos="993"/>
        </w:tabs>
        <w:adjustRightInd w:val="0"/>
        <w:snapToGrid w:val="0"/>
        <w:spacing w:before="60" w:after="60" w:line="440" w:lineRule="exact"/>
        <w:ind w:left="0" w:firstLine="420"/>
        <w:rPr>
          <w:rFonts w:asciiTheme="minorEastAsia" w:eastAsiaTheme="minorEastAsia" w:hAnsiTheme="minorEastAsia"/>
          <w:szCs w:val="21"/>
        </w:rPr>
      </w:pPr>
      <w:r w:rsidRPr="00D51506">
        <w:rPr>
          <w:rFonts w:asciiTheme="minorEastAsia" w:eastAsiaTheme="minorEastAsia" w:hAnsiTheme="minorEastAsia" w:hint="eastAsia"/>
        </w:rPr>
        <w:t>为招标人不具有独立法人资格的附属机构（单位）；</w:t>
      </w:r>
    </w:p>
    <w:p w:rsidR="002B4355" w:rsidRPr="00D51506" w:rsidRDefault="002B4355" w:rsidP="002B4355">
      <w:pPr>
        <w:numPr>
          <w:ilvl w:val="0"/>
          <w:numId w:val="2"/>
        </w:numPr>
        <w:tabs>
          <w:tab w:val="clear" w:pos="1146"/>
          <w:tab w:val="num" w:pos="0"/>
          <w:tab w:val="num" w:pos="993"/>
        </w:tabs>
        <w:adjustRightInd w:val="0"/>
        <w:snapToGrid w:val="0"/>
        <w:spacing w:before="60" w:after="60" w:line="440" w:lineRule="exact"/>
        <w:ind w:left="0" w:firstLine="420"/>
        <w:rPr>
          <w:rFonts w:asciiTheme="minorEastAsia" w:eastAsiaTheme="minorEastAsia" w:hAnsiTheme="minorEastAsia"/>
          <w:szCs w:val="21"/>
        </w:rPr>
      </w:pPr>
      <w:r w:rsidRPr="00D51506">
        <w:rPr>
          <w:rFonts w:asciiTheme="minorEastAsia" w:eastAsiaTheme="minorEastAsia" w:hAnsiTheme="minorEastAsia" w:hint="eastAsia"/>
          <w:szCs w:val="21"/>
        </w:rPr>
        <w:t>与招标人存在利害关系且可能影响招标公正性；</w:t>
      </w:r>
    </w:p>
    <w:p w:rsidR="002B4355" w:rsidRPr="00D51506" w:rsidRDefault="002B4355" w:rsidP="002B4355">
      <w:pPr>
        <w:numPr>
          <w:ilvl w:val="0"/>
          <w:numId w:val="2"/>
        </w:numPr>
        <w:tabs>
          <w:tab w:val="clear" w:pos="1146"/>
          <w:tab w:val="num" w:pos="0"/>
          <w:tab w:val="num" w:pos="993"/>
        </w:tabs>
        <w:adjustRightInd w:val="0"/>
        <w:snapToGrid w:val="0"/>
        <w:spacing w:before="60" w:after="60" w:line="440" w:lineRule="exact"/>
        <w:ind w:left="0" w:firstLine="420"/>
        <w:rPr>
          <w:rFonts w:asciiTheme="minorEastAsia" w:eastAsiaTheme="minorEastAsia" w:hAnsiTheme="minorEastAsia"/>
          <w:szCs w:val="21"/>
        </w:rPr>
      </w:pPr>
      <w:r w:rsidRPr="00D51506">
        <w:rPr>
          <w:rFonts w:asciiTheme="minorEastAsia" w:eastAsiaTheme="minorEastAsia" w:hAnsiTheme="minorEastAsia" w:hint="eastAsia"/>
          <w:szCs w:val="21"/>
        </w:rPr>
        <w:t>与本招标项目的其他投标人为同一个单位负责人；</w:t>
      </w:r>
    </w:p>
    <w:p w:rsidR="002B4355" w:rsidRPr="00D51506" w:rsidRDefault="002B4355" w:rsidP="002B4355">
      <w:pPr>
        <w:numPr>
          <w:ilvl w:val="0"/>
          <w:numId w:val="2"/>
        </w:numPr>
        <w:tabs>
          <w:tab w:val="clear" w:pos="1146"/>
          <w:tab w:val="num" w:pos="0"/>
          <w:tab w:val="num" w:pos="993"/>
        </w:tabs>
        <w:adjustRightInd w:val="0"/>
        <w:snapToGrid w:val="0"/>
        <w:spacing w:before="60" w:after="60" w:line="440" w:lineRule="exact"/>
        <w:ind w:left="0" w:firstLine="420"/>
        <w:rPr>
          <w:rFonts w:asciiTheme="minorEastAsia" w:eastAsiaTheme="minorEastAsia" w:hAnsiTheme="minorEastAsia"/>
          <w:szCs w:val="21"/>
        </w:rPr>
      </w:pPr>
      <w:r w:rsidRPr="00D51506">
        <w:rPr>
          <w:rFonts w:asciiTheme="minorEastAsia" w:eastAsiaTheme="minorEastAsia" w:hAnsiTheme="minorEastAsia" w:hint="eastAsia"/>
          <w:szCs w:val="21"/>
        </w:rPr>
        <w:t>与本招标项目的其他投标人存在控股、管理关系；</w:t>
      </w:r>
    </w:p>
    <w:p w:rsidR="002B4355" w:rsidRPr="00D51506" w:rsidRDefault="002B4355" w:rsidP="002B4355">
      <w:pPr>
        <w:numPr>
          <w:ilvl w:val="0"/>
          <w:numId w:val="2"/>
        </w:numPr>
        <w:tabs>
          <w:tab w:val="clear" w:pos="1146"/>
          <w:tab w:val="num" w:pos="0"/>
          <w:tab w:val="num" w:pos="993"/>
        </w:tabs>
        <w:adjustRightInd w:val="0"/>
        <w:snapToGrid w:val="0"/>
        <w:spacing w:before="60" w:after="60" w:line="440" w:lineRule="exact"/>
        <w:ind w:left="0" w:firstLine="420"/>
        <w:rPr>
          <w:rFonts w:asciiTheme="minorEastAsia" w:eastAsiaTheme="minorEastAsia" w:hAnsiTheme="minorEastAsia"/>
          <w:szCs w:val="21"/>
        </w:rPr>
      </w:pPr>
      <w:r w:rsidRPr="00D51506">
        <w:rPr>
          <w:rFonts w:asciiTheme="minorEastAsia" w:eastAsiaTheme="minorEastAsia" w:hAnsiTheme="minorEastAsia" w:hint="eastAsia"/>
          <w:szCs w:val="21"/>
        </w:rPr>
        <w:t>为本招标项目的代建人；</w:t>
      </w:r>
    </w:p>
    <w:p w:rsidR="002B4355" w:rsidRPr="00D51506" w:rsidRDefault="002B4355" w:rsidP="002B4355">
      <w:pPr>
        <w:numPr>
          <w:ilvl w:val="0"/>
          <w:numId w:val="2"/>
        </w:numPr>
        <w:tabs>
          <w:tab w:val="clear" w:pos="1146"/>
          <w:tab w:val="num" w:pos="0"/>
          <w:tab w:val="num" w:pos="993"/>
        </w:tabs>
        <w:adjustRightInd w:val="0"/>
        <w:snapToGrid w:val="0"/>
        <w:spacing w:before="60" w:after="60" w:line="440" w:lineRule="exact"/>
        <w:ind w:left="0" w:firstLine="420"/>
        <w:rPr>
          <w:rFonts w:asciiTheme="minorEastAsia" w:eastAsiaTheme="minorEastAsia" w:hAnsiTheme="minorEastAsia"/>
          <w:szCs w:val="21"/>
        </w:rPr>
      </w:pPr>
      <w:r w:rsidRPr="00D51506">
        <w:rPr>
          <w:rFonts w:asciiTheme="minorEastAsia" w:eastAsiaTheme="minorEastAsia" w:hAnsiTheme="minorEastAsia" w:hint="eastAsia"/>
          <w:szCs w:val="21"/>
        </w:rPr>
        <w:t>为本招标项目的招标代理机构；</w:t>
      </w:r>
    </w:p>
    <w:p w:rsidR="002B4355" w:rsidRPr="00D51506" w:rsidRDefault="002B4355" w:rsidP="002B4355">
      <w:pPr>
        <w:numPr>
          <w:ilvl w:val="0"/>
          <w:numId w:val="2"/>
        </w:numPr>
        <w:tabs>
          <w:tab w:val="clear" w:pos="1146"/>
          <w:tab w:val="num" w:pos="0"/>
          <w:tab w:val="num" w:pos="993"/>
        </w:tabs>
        <w:adjustRightInd w:val="0"/>
        <w:snapToGrid w:val="0"/>
        <w:spacing w:before="60" w:after="60" w:line="440" w:lineRule="exact"/>
        <w:ind w:left="0" w:firstLine="420"/>
        <w:rPr>
          <w:rFonts w:asciiTheme="minorEastAsia" w:eastAsiaTheme="minorEastAsia" w:hAnsiTheme="minorEastAsia"/>
          <w:szCs w:val="21"/>
        </w:rPr>
      </w:pPr>
      <w:r w:rsidRPr="00D51506">
        <w:rPr>
          <w:rFonts w:asciiTheme="minorEastAsia" w:eastAsiaTheme="minorEastAsia" w:hAnsiTheme="minorEastAsia" w:hint="eastAsia"/>
          <w:szCs w:val="21"/>
        </w:rPr>
        <w:t>与本招标项目的代建人或招标代理机构同为一个法定代表人；</w:t>
      </w:r>
    </w:p>
    <w:p w:rsidR="002B4355" w:rsidRPr="00D51506" w:rsidRDefault="002B4355" w:rsidP="002B4355">
      <w:pPr>
        <w:numPr>
          <w:ilvl w:val="0"/>
          <w:numId w:val="2"/>
        </w:numPr>
        <w:tabs>
          <w:tab w:val="clear" w:pos="1146"/>
          <w:tab w:val="num" w:pos="0"/>
          <w:tab w:val="num" w:pos="993"/>
        </w:tabs>
        <w:adjustRightInd w:val="0"/>
        <w:snapToGrid w:val="0"/>
        <w:spacing w:before="60" w:after="60" w:line="440" w:lineRule="exact"/>
        <w:ind w:left="0" w:firstLine="420"/>
        <w:rPr>
          <w:rFonts w:asciiTheme="minorEastAsia" w:eastAsiaTheme="minorEastAsia" w:hAnsiTheme="minorEastAsia"/>
          <w:szCs w:val="21"/>
        </w:rPr>
      </w:pPr>
      <w:r w:rsidRPr="00D51506">
        <w:rPr>
          <w:rFonts w:asciiTheme="minorEastAsia" w:eastAsiaTheme="minorEastAsia" w:hAnsiTheme="minorEastAsia" w:hint="eastAsia"/>
          <w:szCs w:val="21"/>
        </w:rPr>
        <w:t>与本招标项目的代建人或招标代理机构存在控股或参股关系；</w:t>
      </w:r>
    </w:p>
    <w:p w:rsidR="002B4355" w:rsidRPr="00D51506" w:rsidRDefault="002B4355" w:rsidP="002B4355">
      <w:pPr>
        <w:numPr>
          <w:ilvl w:val="0"/>
          <w:numId w:val="2"/>
        </w:numPr>
        <w:tabs>
          <w:tab w:val="clear" w:pos="1146"/>
          <w:tab w:val="num" w:pos="0"/>
          <w:tab w:val="num" w:pos="993"/>
        </w:tabs>
        <w:adjustRightInd w:val="0"/>
        <w:snapToGrid w:val="0"/>
        <w:spacing w:before="60" w:after="60" w:line="440" w:lineRule="exact"/>
        <w:ind w:left="0" w:firstLine="420"/>
        <w:rPr>
          <w:rFonts w:asciiTheme="minorEastAsia" w:eastAsiaTheme="minorEastAsia" w:hAnsiTheme="minorEastAsia"/>
          <w:szCs w:val="21"/>
        </w:rPr>
      </w:pPr>
      <w:r w:rsidRPr="00D51506">
        <w:rPr>
          <w:rFonts w:asciiTheme="minorEastAsia" w:eastAsiaTheme="minorEastAsia" w:hAnsiTheme="minorEastAsia" w:hint="eastAsia"/>
          <w:szCs w:val="21"/>
        </w:rPr>
        <w:t>被依法暂停或取消投标资格的；</w:t>
      </w:r>
    </w:p>
    <w:p w:rsidR="002B4355" w:rsidRPr="00D51506" w:rsidRDefault="002B4355" w:rsidP="002B4355">
      <w:pPr>
        <w:numPr>
          <w:ilvl w:val="0"/>
          <w:numId w:val="2"/>
        </w:numPr>
        <w:tabs>
          <w:tab w:val="clear" w:pos="1146"/>
          <w:tab w:val="num" w:pos="0"/>
          <w:tab w:val="num" w:pos="709"/>
          <w:tab w:val="left" w:pos="1134"/>
        </w:tabs>
        <w:adjustRightInd w:val="0"/>
        <w:snapToGrid w:val="0"/>
        <w:spacing w:before="60" w:after="60" w:line="440" w:lineRule="exact"/>
        <w:ind w:left="0" w:firstLine="420"/>
        <w:rPr>
          <w:rFonts w:ascii="宋体" w:hAnsi="宋体"/>
        </w:rPr>
      </w:pPr>
      <w:r w:rsidRPr="00D51506">
        <w:rPr>
          <w:rFonts w:ascii="宋体" w:hAnsi="宋体"/>
        </w:rPr>
        <w:t xml:space="preserve">被责令停产停业、暂扣或者吊销许可证、暂扣或者吊销执照； </w:t>
      </w:r>
    </w:p>
    <w:p w:rsidR="002B4355" w:rsidRPr="00D51506" w:rsidRDefault="002B4355" w:rsidP="002B4355">
      <w:pPr>
        <w:numPr>
          <w:ilvl w:val="0"/>
          <w:numId w:val="2"/>
        </w:numPr>
        <w:tabs>
          <w:tab w:val="clear" w:pos="1146"/>
          <w:tab w:val="num" w:pos="0"/>
          <w:tab w:val="num" w:pos="709"/>
          <w:tab w:val="left" w:pos="1134"/>
        </w:tabs>
        <w:adjustRightInd w:val="0"/>
        <w:snapToGrid w:val="0"/>
        <w:spacing w:before="60" w:after="60" w:line="440" w:lineRule="exact"/>
        <w:ind w:left="0" w:firstLine="420"/>
        <w:rPr>
          <w:rFonts w:ascii="宋体" w:hAnsi="宋体"/>
        </w:rPr>
      </w:pPr>
      <w:r w:rsidRPr="00D51506">
        <w:rPr>
          <w:rFonts w:ascii="宋体" w:hAnsi="宋体"/>
        </w:rPr>
        <w:t xml:space="preserve">进入清算程序，或被宣告破产，或其他丧失履约能力的情形； </w:t>
      </w:r>
    </w:p>
    <w:p w:rsidR="002B4355" w:rsidRPr="00D51506" w:rsidRDefault="002B4355" w:rsidP="002B4355">
      <w:pPr>
        <w:numPr>
          <w:ilvl w:val="0"/>
          <w:numId w:val="2"/>
        </w:numPr>
        <w:tabs>
          <w:tab w:val="clear" w:pos="1146"/>
          <w:tab w:val="num" w:pos="0"/>
          <w:tab w:val="num" w:pos="709"/>
          <w:tab w:val="left" w:pos="1134"/>
        </w:tabs>
        <w:adjustRightInd w:val="0"/>
        <w:snapToGrid w:val="0"/>
        <w:spacing w:before="60" w:after="60" w:line="440" w:lineRule="exact"/>
        <w:ind w:left="0" w:firstLine="420"/>
        <w:rPr>
          <w:rFonts w:ascii="宋体" w:hAnsi="宋体"/>
          <w:szCs w:val="21"/>
        </w:rPr>
      </w:pPr>
      <w:r w:rsidRPr="00D51506">
        <w:rPr>
          <w:rFonts w:ascii="宋体" w:hAnsi="宋体" w:hint="eastAsia"/>
        </w:rPr>
        <w:t>在最近三年内</w:t>
      </w:r>
      <w:bookmarkStart w:id="13" w:name="_Hlk119998462"/>
      <w:r w:rsidRPr="00D51506">
        <w:rPr>
          <w:rFonts w:ascii="宋体" w:hAnsi="宋体" w:hint="eastAsia"/>
        </w:rPr>
        <w:t>（自</w:t>
      </w:r>
      <w:r w:rsidRPr="00D51506">
        <w:rPr>
          <w:rFonts w:ascii="宋体" w:hAnsi="宋体"/>
        </w:rPr>
        <w:t>2019</w:t>
      </w:r>
      <w:r w:rsidRPr="00D51506">
        <w:rPr>
          <w:rFonts w:ascii="宋体" w:hAnsi="宋体" w:hint="eastAsia"/>
        </w:rPr>
        <w:t>年</w:t>
      </w:r>
      <w:r w:rsidRPr="00D51506">
        <w:rPr>
          <w:rFonts w:ascii="宋体" w:hAnsi="宋体"/>
        </w:rPr>
        <w:t>12</w:t>
      </w:r>
      <w:r w:rsidRPr="00D51506">
        <w:rPr>
          <w:rFonts w:ascii="宋体" w:hAnsi="宋体" w:hint="eastAsia"/>
        </w:rPr>
        <w:t>月</w:t>
      </w:r>
      <w:r w:rsidRPr="00D51506">
        <w:rPr>
          <w:rFonts w:ascii="宋体" w:hAnsi="宋体"/>
        </w:rPr>
        <w:t>14</w:t>
      </w:r>
      <w:r w:rsidRPr="00D51506">
        <w:rPr>
          <w:rFonts w:ascii="宋体" w:hAnsi="宋体" w:hint="eastAsia"/>
        </w:rPr>
        <w:t>日起）</w:t>
      </w:r>
      <w:bookmarkEnd w:id="13"/>
      <w:r w:rsidRPr="00D51506">
        <w:rPr>
          <w:rFonts w:ascii="宋体" w:hAnsi="宋体" w:hint="eastAsia"/>
        </w:rPr>
        <w:t>被相关行业主管部门或司法机关认定有骗取中标、严重违约、重大设计质量问题或者安全问题的；</w:t>
      </w:r>
    </w:p>
    <w:p w:rsidR="002B4355" w:rsidRPr="00D51506" w:rsidRDefault="002B4355" w:rsidP="002B4355">
      <w:pPr>
        <w:numPr>
          <w:ilvl w:val="0"/>
          <w:numId w:val="2"/>
        </w:numPr>
        <w:tabs>
          <w:tab w:val="clear" w:pos="1146"/>
          <w:tab w:val="num" w:pos="0"/>
          <w:tab w:val="num" w:pos="709"/>
          <w:tab w:val="left" w:pos="1134"/>
        </w:tabs>
        <w:adjustRightInd w:val="0"/>
        <w:snapToGrid w:val="0"/>
        <w:spacing w:before="60" w:after="60" w:line="440" w:lineRule="exact"/>
        <w:ind w:left="0" w:firstLine="420"/>
        <w:rPr>
          <w:rFonts w:ascii="宋体" w:hAnsi="宋体"/>
        </w:rPr>
      </w:pPr>
      <w:r w:rsidRPr="00D51506">
        <w:rPr>
          <w:rFonts w:ascii="宋体" w:hAnsi="宋体" w:hint="eastAsia"/>
        </w:rPr>
        <w:t>在最近五年内（自</w:t>
      </w:r>
      <w:r w:rsidRPr="00D51506">
        <w:rPr>
          <w:rFonts w:ascii="宋体" w:hAnsi="宋体"/>
        </w:rPr>
        <w:t>2017</w:t>
      </w:r>
      <w:r w:rsidRPr="00D51506">
        <w:rPr>
          <w:rFonts w:ascii="宋体" w:hAnsi="宋体" w:hint="eastAsia"/>
        </w:rPr>
        <w:t>年</w:t>
      </w:r>
      <w:r w:rsidRPr="00D51506">
        <w:rPr>
          <w:rFonts w:ascii="宋体" w:hAnsi="宋体"/>
        </w:rPr>
        <w:t>12</w:t>
      </w:r>
      <w:r w:rsidRPr="00D51506">
        <w:rPr>
          <w:rFonts w:ascii="宋体" w:hAnsi="宋体" w:hint="eastAsia"/>
        </w:rPr>
        <w:t>月</w:t>
      </w:r>
      <w:r w:rsidRPr="00D51506">
        <w:rPr>
          <w:rFonts w:ascii="宋体" w:hAnsi="宋体"/>
        </w:rPr>
        <w:t>14</w:t>
      </w:r>
      <w:r w:rsidRPr="00D51506">
        <w:rPr>
          <w:rFonts w:ascii="宋体" w:hAnsi="宋体" w:hint="eastAsia"/>
        </w:rPr>
        <w:t>日起）被判处单位行贿罪，且行贿行为与采购活动相关的（以“中国裁判文书网”的生效判决为准）；</w:t>
      </w:r>
    </w:p>
    <w:p w:rsidR="002B4355" w:rsidRPr="00D51506" w:rsidRDefault="002B4355" w:rsidP="002B4355">
      <w:pPr>
        <w:numPr>
          <w:ilvl w:val="0"/>
          <w:numId w:val="2"/>
        </w:numPr>
        <w:tabs>
          <w:tab w:val="clear" w:pos="1146"/>
          <w:tab w:val="num" w:pos="0"/>
          <w:tab w:val="num" w:pos="709"/>
          <w:tab w:val="left" w:pos="1134"/>
        </w:tabs>
        <w:adjustRightInd w:val="0"/>
        <w:snapToGrid w:val="0"/>
        <w:spacing w:before="60" w:after="60" w:line="440" w:lineRule="exact"/>
        <w:ind w:left="0" w:firstLine="420"/>
        <w:rPr>
          <w:rFonts w:ascii="宋体" w:hAnsi="宋体"/>
        </w:rPr>
      </w:pPr>
      <w:r w:rsidRPr="00D51506">
        <w:rPr>
          <w:rFonts w:ascii="宋体" w:hAnsi="宋体" w:hint="eastAsia"/>
        </w:rPr>
        <w:t>在最近五年内（自</w:t>
      </w:r>
      <w:r w:rsidRPr="00D51506">
        <w:rPr>
          <w:rFonts w:ascii="宋体" w:hAnsi="宋体"/>
        </w:rPr>
        <w:t>2017</w:t>
      </w:r>
      <w:r w:rsidRPr="00D51506">
        <w:rPr>
          <w:rFonts w:ascii="宋体" w:hAnsi="宋体" w:hint="eastAsia"/>
        </w:rPr>
        <w:t>年</w:t>
      </w:r>
      <w:r w:rsidRPr="00D51506">
        <w:rPr>
          <w:rFonts w:ascii="宋体" w:hAnsi="宋体"/>
        </w:rPr>
        <w:t>12</w:t>
      </w:r>
      <w:r w:rsidRPr="00D51506">
        <w:rPr>
          <w:rFonts w:ascii="宋体" w:hAnsi="宋体" w:hint="eastAsia"/>
        </w:rPr>
        <w:t>月</w:t>
      </w:r>
      <w:r w:rsidRPr="00D51506">
        <w:rPr>
          <w:rFonts w:ascii="宋体" w:hAnsi="宋体"/>
        </w:rPr>
        <w:t>14</w:t>
      </w:r>
      <w:r w:rsidRPr="00D51506">
        <w:rPr>
          <w:rFonts w:ascii="宋体" w:hAnsi="宋体" w:hint="eastAsia"/>
        </w:rPr>
        <w:t>日起）被判处合同诈骗罪的（以“中国裁判文书网”的生效判决为准）；</w:t>
      </w:r>
    </w:p>
    <w:p w:rsidR="002B4355" w:rsidRPr="00D51506" w:rsidRDefault="002B4355" w:rsidP="002B4355">
      <w:pPr>
        <w:numPr>
          <w:ilvl w:val="0"/>
          <w:numId w:val="2"/>
        </w:numPr>
        <w:tabs>
          <w:tab w:val="clear" w:pos="1146"/>
          <w:tab w:val="num" w:pos="0"/>
          <w:tab w:val="num" w:pos="709"/>
          <w:tab w:val="left" w:pos="1134"/>
        </w:tabs>
        <w:adjustRightInd w:val="0"/>
        <w:snapToGrid w:val="0"/>
        <w:spacing w:before="60" w:after="60" w:line="440" w:lineRule="exact"/>
        <w:ind w:left="0" w:firstLine="420"/>
        <w:rPr>
          <w:rFonts w:ascii="宋体" w:hAnsi="宋体"/>
        </w:rPr>
      </w:pPr>
      <w:r w:rsidRPr="00D51506">
        <w:rPr>
          <w:rFonts w:ascii="宋体" w:hAnsi="宋体" w:hint="eastAsia"/>
        </w:rPr>
        <w:t>被最高人民法院认定为失信被执行人的</w:t>
      </w:r>
      <w:r w:rsidRPr="00D51506">
        <w:rPr>
          <w:rFonts w:ascii="宋体" w:hAnsi="宋体"/>
        </w:rPr>
        <w:t>(以“信用中国”网站（www.creditchina.gov.cn）或各级信用信息共享平台</w:t>
      </w:r>
      <w:r w:rsidRPr="00D51506">
        <w:rPr>
          <w:rFonts w:ascii="宋体" w:hAnsi="宋体" w:hint="eastAsia"/>
        </w:rPr>
        <w:t>公布的</w:t>
      </w:r>
      <w:r w:rsidRPr="00D51506">
        <w:rPr>
          <w:rFonts w:ascii="宋体" w:hAnsi="宋体"/>
        </w:rPr>
        <w:t>失信被执行人名单</w:t>
      </w:r>
      <w:r w:rsidRPr="00D51506">
        <w:rPr>
          <w:rFonts w:ascii="宋体" w:hAnsi="宋体" w:hint="eastAsia"/>
        </w:rPr>
        <w:t>为准</w:t>
      </w:r>
      <w:r w:rsidRPr="00D51506">
        <w:rPr>
          <w:rFonts w:ascii="宋体" w:hAnsi="宋体"/>
        </w:rPr>
        <w:t>)</w:t>
      </w:r>
      <w:r w:rsidRPr="00D51506">
        <w:rPr>
          <w:rFonts w:ascii="宋体" w:hAnsi="宋体" w:hint="eastAsia"/>
        </w:rPr>
        <w:t>，已执行完毕或不再执行的除外</w:t>
      </w:r>
      <w:r w:rsidRPr="00D51506">
        <w:rPr>
          <w:rFonts w:ascii="宋体" w:hAnsi="宋体"/>
        </w:rPr>
        <w:t>；</w:t>
      </w:r>
    </w:p>
    <w:p w:rsidR="002B4355" w:rsidRPr="00D51506" w:rsidRDefault="002B4355" w:rsidP="002B4355">
      <w:pPr>
        <w:numPr>
          <w:ilvl w:val="0"/>
          <w:numId w:val="2"/>
        </w:numPr>
        <w:tabs>
          <w:tab w:val="clear" w:pos="1146"/>
          <w:tab w:val="num" w:pos="0"/>
          <w:tab w:val="num" w:pos="709"/>
          <w:tab w:val="left" w:pos="1134"/>
        </w:tabs>
        <w:adjustRightInd w:val="0"/>
        <w:snapToGrid w:val="0"/>
        <w:spacing w:before="60" w:after="60" w:line="440" w:lineRule="exact"/>
        <w:ind w:left="0" w:firstLine="420"/>
        <w:rPr>
          <w:rFonts w:ascii="宋体" w:hAnsi="宋体"/>
          <w:szCs w:val="21"/>
        </w:rPr>
      </w:pPr>
      <w:r w:rsidRPr="00D51506">
        <w:rPr>
          <w:rFonts w:ascii="宋体" w:hAnsi="宋体" w:hint="eastAsia"/>
          <w:szCs w:val="21"/>
        </w:rPr>
        <w:t>其他按照《中国电信供应商不良行为管理规则》及</w:t>
      </w:r>
      <w:r w:rsidRPr="00D51506">
        <w:rPr>
          <w:rFonts w:ascii="宋体" w:hAnsi="宋体"/>
          <w:szCs w:val="21"/>
        </w:rPr>
        <w:t>处理结果，应</w:t>
      </w:r>
      <w:r w:rsidRPr="00D51506">
        <w:rPr>
          <w:rFonts w:ascii="宋体" w:hAnsi="宋体" w:hint="eastAsia"/>
          <w:szCs w:val="21"/>
        </w:rPr>
        <w:t>对申请</w:t>
      </w:r>
      <w:r w:rsidRPr="00D51506">
        <w:rPr>
          <w:rFonts w:ascii="宋体" w:hAnsi="宋体"/>
          <w:szCs w:val="21"/>
        </w:rPr>
        <w:t>人及产品品类在本项目中</w:t>
      </w:r>
      <w:r w:rsidRPr="00D51506">
        <w:rPr>
          <w:rFonts w:ascii="宋体" w:hAnsi="宋体" w:hint="eastAsia"/>
          <w:szCs w:val="21"/>
        </w:rPr>
        <w:t>执行禁止采购处理</w:t>
      </w:r>
      <w:r w:rsidRPr="00D51506">
        <w:rPr>
          <w:rFonts w:ascii="宋体" w:hAnsi="宋体"/>
          <w:szCs w:val="21"/>
        </w:rPr>
        <w:t>措施的</w:t>
      </w:r>
      <w:r w:rsidRPr="00D51506">
        <w:rPr>
          <w:rFonts w:ascii="宋体" w:hAnsi="宋体" w:hint="eastAsia"/>
          <w:szCs w:val="21"/>
        </w:rPr>
        <w:t>。</w:t>
      </w:r>
      <w:r w:rsidRPr="00D51506">
        <w:rPr>
          <w:rFonts w:ascii="宋体" w:hAnsi="宋体" w:hint="eastAsia"/>
        </w:rPr>
        <w:t>同一标段或未划分标段的同一招标项目涉及多个产品评估品类的，申请</w:t>
      </w:r>
      <w:r w:rsidRPr="00D51506">
        <w:rPr>
          <w:rFonts w:ascii="宋体" w:hAnsi="宋体"/>
        </w:rPr>
        <w:t>人及其</w:t>
      </w:r>
      <w:r w:rsidRPr="00D51506">
        <w:rPr>
          <w:rFonts w:ascii="宋体" w:hAnsi="宋体" w:hint="eastAsia"/>
        </w:rPr>
        <w:t>任</w:t>
      </w:r>
      <w:proofErr w:type="gramStart"/>
      <w:r w:rsidRPr="00D51506">
        <w:rPr>
          <w:rFonts w:ascii="宋体" w:hAnsi="宋体" w:hint="eastAsia"/>
        </w:rPr>
        <w:t>一</w:t>
      </w:r>
      <w:proofErr w:type="gramEnd"/>
      <w:r w:rsidRPr="00D51506">
        <w:rPr>
          <w:rFonts w:ascii="宋体" w:hAnsi="宋体" w:hint="eastAsia"/>
        </w:rPr>
        <w:t>投标产品品类涉及相关禁止采购处理</w:t>
      </w:r>
      <w:r w:rsidRPr="00D51506">
        <w:rPr>
          <w:rFonts w:ascii="宋体" w:hAnsi="宋体"/>
        </w:rPr>
        <w:t>结果的</w:t>
      </w:r>
      <w:r w:rsidRPr="00D51506">
        <w:rPr>
          <w:rFonts w:ascii="宋体" w:hAnsi="宋体" w:hint="eastAsia"/>
        </w:rPr>
        <w:t>，该标段或招标项目应适用相关的禁止</w:t>
      </w:r>
      <w:r w:rsidRPr="00D51506">
        <w:rPr>
          <w:rFonts w:ascii="宋体" w:hAnsi="宋体"/>
        </w:rPr>
        <w:t>采购处理措施</w:t>
      </w:r>
      <w:r w:rsidRPr="00D51506">
        <w:rPr>
          <w:rFonts w:ascii="宋体" w:hAnsi="宋体" w:hint="eastAsia"/>
        </w:rPr>
        <w:t>。</w:t>
      </w:r>
    </w:p>
    <w:p w:rsidR="002B4355" w:rsidRPr="00D51506" w:rsidRDefault="002B4355" w:rsidP="002B4355">
      <w:pPr>
        <w:numPr>
          <w:ilvl w:val="1"/>
          <w:numId w:val="1"/>
        </w:numPr>
        <w:tabs>
          <w:tab w:val="left" w:pos="0"/>
        </w:tabs>
        <w:adjustRightInd w:val="0"/>
        <w:snapToGrid w:val="0"/>
        <w:spacing w:before="60" w:after="60" w:line="440" w:lineRule="exact"/>
        <w:ind w:left="0" w:firstLine="426"/>
        <w:rPr>
          <w:rFonts w:asciiTheme="minorEastAsia" w:eastAsiaTheme="minorEastAsia" w:hAnsiTheme="minorEastAsia"/>
        </w:rPr>
      </w:pPr>
      <w:r w:rsidRPr="00D51506">
        <w:rPr>
          <w:rFonts w:asciiTheme="minorEastAsia" w:eastAsiaTheme="minorEastAsia" w:hAnsiTheme="minorEastAsia" w:hint="eastAsia"/>
        </w:rPr>
        <w:t>法律法规规定的其他要求。</w:t>
      </w:r>
    </w:p>
    <w:p w:rsidR="002B4355" w:rsidRPr="00D51506" w:rsidRDefault="002B4355" w:rsidP="002B4355">
      <w:pPr>
        <w:pStyle w:val="2TimesNewRoman5020"/>
        <w:numPr>
          <w:ilvl w:val="0"/>
          <w:numId w:val="3"/>
        </w:numPr>
        <w:tabs>
          <w:tab w:val="num" w:pos="360"/>
        </w:tabs>
        <w:adjustRightInd w:val="0"/>
        <w:snapToGrid w:val="0"/>
        <w:spacing w:before="60" w:after="60"/>
        <w:ind w:left="0" w:firstLine="0"/>
        <w:rPr>
          <w:rFonts w:ascii="黑体" w:hAnsi="黑体"/>
          <w:sz w:val="24"/>
          <w:szCs w:val="24"/>
        </w:rPr>
      </w:pPr>
      <w:bookmarkStart w:id="14" w:name="_Toc152047194"/>
      <w:bookmarkStart w:id="15" w:name="_Toc120106362"/>
      <w:bookmarkEnd w:id="12"/>
      <w:r w:rsidRPr="00D51506">
        <w:rPr>
          <w:rFonts w:ascii="黑体" w:hAnsi="黑体" w:hint="eastAsia"/>
          <w:sz w:val="24"/>
          <w:szCs w:val="24"/>
        </w:rPr>
        <w:t>集中资格预审方法</w:t>
      </w:r>
      <w:bookmarkEnd w:id="14"/>
      <w:bookmarkEnd w:id="15"/>
    </w:p>
    <w:p w:rsidR="002B4355" w:rsidRPr="00D51506" w:rsidRDefault="002B4355" w:rsidP="002B4355">
      <w:pPr>
        <w:pStyle w:val="a3"/>
        <w:numPr>
          <w:ilvl w:val="0"/>
          <w:numId w:val="1"/>
        </w:numPr>
        <w:spacing w:line="440" w:lineRule="exact"/>
        <w:ind w:firstLineChars="0"/>
        <w:rPr>
          <w:rFonts w:asciiTheme="minorEastAsia" w:eastAsiaTheme="minorEastAsia" w:hAnsiTheme="minorEastAsia"/>
          <w:vanish/>
        </w:rPr>
      </w:pPr>
      <w:bookmarkStart w:id="16" w:name="_Toc7514483"/>
      <w:bookmarkStart w:id="17" w:name="_Toc144974398"/>
      <w:bookmarkStart w:id="18" w:name="_Toc152047195"/>
    </w:p>
    <w:p w:rsidR="002B4355" w:rsidRPr="00D51506" w:rsidRDefault="002B4355" w:rsidP="002B4355">
      <w:pPr>
        <w:pStyle w:val="a3"/>
        <w:numPr>
          <w:ilvl w:val="1"/>
          <w:numId w:val="1"/>
        </w:numPr>
        <w:spacing w:line="440" w:lineRule="exact"/>
        <w:ind w:left="0" w:firstLine="420"/>
        <w:rPr>
          <w:rFonts w:asciiTheme="minorEastAsia" w:eastAsiaTheme="minorEastAsia" w:hAnsiTheme="minorEastAsia"/>
        </w:rPr>
      </w:pPr>
      <w:r w:rsidRPr="00D51506">
        <w:rPr>
          <w:rFonts w:asciiTheme="minorEastAsia" w:eastAsiaTheme="minorEastAsia" w:hAnsiTheme="minorEastAsia" w:hint="eastAsia"/>
        </w:rPr>
        <w:t>本次集中资格预审采用有限数量制，按照审查方法择优选取前15名通过资格审查，资格审查标准和内容</w:t>
      </w:r>
      <w:proofErr w:type="gramStart"/>
      <w:r w:rsidRPr="00D51506">
        <w:rPr>
          <w:rFonts w:asciiTheme="minorEastAsia" w:eastAsiaTheme="minorEastAsia" w:hAnsiTheme="minorEastAsia" w:hint="eastAsia"/>
        </w:rPr>
        <w:t>见集中</w:t>
      </w:r>
      <w:proofErr w:type="gramEnd"/>
      <w:r w:rsidRPr="00D51506">
        <w:rPr>
          <w:rFonts w:asciiTheme="minorEastAsia" w:eastAsiaTheme="minorEastAsia" w:hAnsiTheme="minorEastAsia" w:hint="eastAsia"/>
        </w:rPr>
        <w:t>资格预审文件。</w:t>
      </w:r>
    </w:p>
    <w:p w:rsidR="002B4355" w:rsidRPr="00D51506" w:rsidRDefault="002B4355" w:rsidP="002B4355">
      <w:pPr>
        <w:pStyle w:val="a3"/>
        <w:numPr>
          <w:ilvl w:val="1"/>
          <w:numId w:val="1"/>
        </w:numPr>
        <w:spacing w:line="440" w:lineRule="exact"/>
        <w:ind w:left="0" w:firstLine="420"/>
        <w:rPr>
          <w:rFonts w:asciiTheme="minorEastAsia" w:eastAsiaTheme="minorEastAsia" w:hAnsiTheme="minorEastAsia"/>
        </w:rPr>
      </w:pPr>
      <w:r w:rsidRPr="00D51506">
        <w:rPr>
          <w:rFonts w:hint="eastAsia"/>
        </w:rPr>
        <w:lastRenderedPageBreak/>
        <w:t>通过资格审查的申请人均可参加本次集中资格预审范围内的投标。</w:t>
      </w:r>
    </w:p>
    <w:p w:rsidR="002B4355" w:rsidRPr="00D51506" w:rsidRDefault="002B4355" w:rsidP="002B4355">
      <w:pPr>
        <w:pStyle w:val="a3"/>
        <w:numPr>
          <w:ilvl w:val="1"/>
          <w:numId w:val="1"/>
        </w:numPr>
        <w:spacing w:line="440" w:lineRule="exact"/>
        <w:ind w:left="0" w:firstLine="420"/>
        <w:rPr>
          <w:rFonts w:asciiTheme="minorEastAsia" w:eastAsiaTheme="minorEastAsia" w:hAnsiTheme="minorEastAsia"/>
        </w:rPr>
      </w:pPr>
      <w:r w:rsidRPr="00D51506">
        <w:rPr>
          <w:rFonts w:hint="eastAsia"/>
        </w:rPr>
        <w:t>通过初步审查和详细审查的申请人小于等于</w:t>
      </w:r>
      <w:r w:rsidRPr="00D51506">
        <w:rPr>
          <w:rFonts w:hint="eastAsia"/>
        </w:rPr>
        <w:t>15</w:t>
      </w:r>
      <w:r w:rsidRPr="00D51506">
        <w:rPr>
          <w:rFonts w:hint="eastAsia"/>
        </w:rPr>
        <w:t>名且大于等于</w:t>
      </w:r>
      <w:r w:rsidRPr="00D51506">
        <w:rPr>
          <w:rFonts w:hint="eastAsia"/>
        </w:rPr>
        <w:t>10</w:t>
      </w:r>
      <w:r w:rsidRPr="00D51506">
        <w:rPr>
          <w:rFonts w:hint="eastAsia"/>
        </w:rPr>
        <w:t>名时，按综合得分由高到低的顺序排名，并全部通过资格预审；通过初步审查和详细审查的申请人小于</w:t>
      </w:r>
      <w:r w:rsidRPr="00D51506">
        <w:rPr>
          <w:rFonts w:hint="eastAsia"/>
        </w:rPr>
        <w:t>10</w:t>
      </w:r>
      <w:r w:rsidRPr="00D51506">
        <w:rPr>
          <w:rFonts w:hint="eastAsia"/>
        </w:rPr>
        <w:t>名时，招标人将重新组织集中资格预审或不再组织集中资格预审而直接招标。</w:t>
      </w:r>
    </w:p>
    <w:p w:rsidR="002B4355" w:rsidRPr="00D51506" w:rsidRDefault="002B4355" w:rsidP="002B4355">
      <w:pPr>
        <w:pStyle w:val="1"/>
      </w:pPr>
    </w:p>
    <w:p w:rsidR="002B4355" w:rsidRPr="00D51506" w:rsidRDefault="002B4355" w:rsidP="002B4355">
      <w:pPr>
        <w:pStyle w:val="2TimesNewRoman5020"/>
        <w:numPr>
          <w:ilvl w:val="0"/>
          <w:numId w:val="3"/>
        </w:numPr>
        <w:tabs>
          <w:tab w:val="num" w:pos="360"/>
        </w:tabs>
        <w:adjustRightInd w:val="0"/>
        <w:snapToGrid w:val="0"/>
        <w:spacing w:before="60" w:after="60"/>
        <w:ind w:left="0" w:firstLine="0"/>
        <w:rPr>
          <w:rFonts w:ascii="黑体" w:hAnsi="黑体"/>
          <w:sz w:val="24"/>
          <w:szCs w:val="24"/>
        </w:rPr>
      </w:pPr>
      <w:bookmarkStart w:id="19" w:name="_Toc120106363"/>
      <w:r w:rsidRPr="00D51506">
        <w:rPr>
          <w:rFonts w:ascii="黑体" w:hAnsi="黑体" w:hint="eastAsia"/>
          <w:sz w:val="24"/>
          <w:szCs w:val="24"/>
        </w:rPr>
        <w:t>集中资格预审文件的获取</w:t>
      </w:r>
      <w:bookmarkEnd w:id="19"/>
    </w:p>
    <w:p w:rsidR="002B4355" w:rsidRPr="00D51506" w:rsidRDefault="002B4355" w:rsidP="002B4355">
      <w:pPr>
        <w:pStyle w:val="a3"/>
        <w:numPr>
          <w:ilvl w:val="0"/>
          <w:numId w:val="1"/>
        </w:numPr>
        <w:spacing w:line="440" w:lineRule="exact"/>
        <w:ind w:firstLineChars="0"/>
        <w:rPr>
          <w:vanish/>
        </w:rPr>
      </w:pPr>
    </w:p>
    <w:p w:rsidR="002B4355" w:rsidRPr="00D51506" w:rsidRDefault="002B4355" w:rsidP="002B4355">
      <w:pPr>
        <w:pStyle w:val="a3"/>
        <w:numPr>
          <w:ilvl w:val="1"/>
          <w:numId w:val="1"/>
        </w:numPr>
        <w:spacing w:line="440" w:lineRule="exact"/>
        <w:ind w:left="0" w:firstLine="420"/>
      </w:pPr>
      <w:r w:rsidRPr="00D51506">
        <w:rPr>
          <w:rFonts w:hint="eastAsia"/>
        </w:rPr>
        <w:t>集中资格预审文件获取时间</w:t>
      </w:r>
      <w:r w:rsidRPr="00D51506">
        <w:rPr>
          <w:rFonts w:hint="eastAsia"/>
        </w:rPr>
        <w:t>:</w:t>
      </w:r>
      <w:r w:rsidRPr="00D51506">
        <w:t>2022</w:t>
      </w:r>
      <w:r w:rsidRPr="00D51506">
        <w:rPr>
          <w:rFonts w:hint="eastAsia"/>
        </w:rPr>
        <w:t>年</w:t>
      </w:r>
      <w:r w:rsidRPr="00D51506">
        <w:t>12</w:t>
      </w:r>
      <w:r w:rsidRPr="00D51506">
        <w:rPr>
          <w:rFonts w:hint="eastAsia"/>
        </w:rPr>
        <w:t>月</w:t>
      </w:r>
      <w:r w:rsidRPr="00D51506">
        <w:t>3</w:t>
      </w:r>
      <w:r w:rsidRPr="00D51506">
        <w:rPr>
          <w:rFonts w:hint="eastAsia"/>
        </w:rPr>
        <w:t>日</w:t>
      </w:r>
      <w:r w:rsidRPr="00D51506">
        <w:t>08</w:t>
      </w:r>
      <w:r w:rsidRPr="00D51506">
        <w:rPr>
          <w:rFonts w:hint="eastAsia"/>
        </w:rPr>
        <w:t>时</w:t>
      </w:r>
      <w:r w:rsidRPr="00D51506">
        <w:t>30</w:t>
      </w:r>
      <w:r w:rsidRPr="00D51506">
        <w:rPr>
          <w:rFonts w:hint="eastAsia"/>
        </w:rPr>
        <w:t>分至</w:t>
      </w:r>
      <w:r w:rsidRPr="00D51506">
        <w:t>2022</w:t>
      </w:r>
      <w:r w:rsidRPr="00D51506">
        <w:rPr>
          <w:rFonts w:hint="eastAsia"/>
        </w:rPr>
        <w:t>年</w:t>
      </w:r>
      <w:r w:rsidRPr="00D51506">
        <w:t>12</w:t>
      </w:r>
      <w:r w:rsidRPr="00D51506">
        <w:rPr>
          <w:rFonts w:hint="eastAsia"/>
        </w:rPr>
        <w:t>月</w:t>
      </w:r>
      <w:r w:rsidRPr="00D51506">
        <w:t>8</w:t>
      </w:r>
      <w:r w:rsidRPr="00D51506">
        <w:rPr>
          <w:rFonts w:hint="eastAsia"/>
        </w:rPr>
        <w:t>日</w:t>
      </w:r>
      <w:r w:rsidRPr="00D51506">
        <w:t>17</w:t>
      </w:r>
      <w:r w:rsidRPr="00D51506">
        <w:rPr>
          <w:rFonts w:hint="eastAsia"/>
        </w:rPr>
        <w:t>时</w:t>
      </w:r>
      <w:r w:rsidRPr="00D51506">
        <w:t>30</w:t>
      </w:r>
      <w:r w:rsidRPr="00D51506">
        <w:rPr>
          <w:rFonts w:hint="eastAsia"/>
        </w:rPr>
        <w:t>分。</w:t>
      </w:r>
    </w:p>
    <w:p w:rsidR="002B4355" w:rsidRPr="00D51506" w:rsidRDefault="002B4355" w:rsidP="002B4355">
      <w:pPr>
        <w:pStyle w:val="a3"/>
        <w:numPr>
          <w:ilvl w:val="1"/>
          <w:numId w:val="1"/>
        </w:numPr>
        <w:spacing w:line="440" w:lineRule="exact"/>
        <w:ind w:left="0" w:firstLine="420"/>
      </w:pPr>
      <w:r w:rsidRPr="00D51506">
        <w:rPr>
          <w:rFonts w:hint="eastAsia"/>
        </w:rPr>
        <w:t>集中资格预审文件获取方式：凡有意参与投标的潜在投标人，请按以下步骤顺序进行操作，获取集中资格预审文件：</w:t>
      </w:r>
    </w:p>
    <w:p w:rsidR="002B4355" w:rsidRPr="00D51506" w:rsidRDefault="002B4355" w:rsidP="002B4355">
      <w:pPr>
        <w:tabs>
          <w:tab w:val="left" w:pos="630"/>
        </w:tabs>
        <w:adjustRightInd w:val="0"/>
        <w:snapToGrid w:val="0"/>
        <w:spacing w:before="60" w:after="60" w:line="440" w:lineRule="exact"/>
        <w:ind w:firstLineChars="200" w:firstLine="420"/>
        <w:jc w:val="left"/>
        <w:rPr>
          <w:rFonts w:ascii="宋体" w:hAnsi="宋体"/>
        </w:rPr>
      </w:pPr>
      <w:r w:rsidRPr="00D51506">
        <w:rPr>
          <w:rFonts w:ascii="宋体" w:hAnsi="宋体" w:hint="eastAsia"/>
          <w:szCs w:val="21"/>
        </w:rPr>
        <w:t>5.2.1</w:t>
      </w:r>
      <w:r w:rsidRPr="00D51506">
        <w:rPr>
          <w:rFonts w:ascii="宋体" w:hAnsi="宋体" w:hint="eastAsia"/>
        </w:rPr>
        <w:t>登录“</w:t>
      </w:r>
      <w:r w:rsidRPr="00D51506">
        <w:t>中国电信阳光采购网</w:t>
      </w:r>
      <w:r w:rsidRPr="00D51506">
        <w:rPr>
          <w:rFonts w:hint="eastAsia"/>
        </w:rPr>
        <w:t>（</w:t>
      </w:r>
      <w:r w:rsidRPr="00D51506">
        <w:rPr>
          <w:rFonts w:ascii="宋体" w:hAnsi="宋体"/>
        </w:rPr>
        <w:t>https://caigou.chinatelecom.com.cn/ctsc-portal/ctscPortal</w:t>
      </w:r>
      <w:r w:rsidRPr="00D51506">
        <w:rPr>
          <w:rFonts w:hint="eastAsia"/>
        </w:rPr>
        <w:t>）</w:t>
      </w:r>
      <w:r w:rsidRPr="00D51506">
        <w:rPr>
          <w:rFonts w:ascii="宋体" w:hAnsi="宋体" w:hint="eastAsia"/>
        </w:rPr>
        <w:t>”</w:t>
      </w:r>
      <w:r w:rsidRPr="00D51506">
        <w:rPr>
          <w:rFonts w:hint="eastAsia"/>
        </w:rPr>
        <w:t xml:space="preserve"> </w:t>
      </w:r>
      <w:r w:rsidRPr="00D51506">
        <w:rPr>
          <w:rFonts w:hint="eastAsia"/>
        </w:rPr>
        <w:t>后在“招投标办理</w:t>
      </w:r>
      <w:r w:rsidRPr="00D51506">
        <w:rPr>
          <w:rFonts w:hint="eastAsia"/>
        </w:rPr>
        <w:t>-</w:t>
      </w:r>
      <w:r w:rsidRPr="00D51506">
        <w:rPr>
          <w:rFonts w:hint="eastAsia"/>
        </w:rPr>
        <w:t>去投标”</w:t>
      </w:r>
      <w:r w:rsidRPr="00D51506">
        <w:rPr>
          <w:rFonts w:hint="eastAsia"/>
        </w:rPr>
        <w:t xml:space="preserve"> </w:t>
      </w:r>
      <w:r w:rsidRPr="00D51506">
        <w:rPr>
          <w:rFonts w:hint="eastAsia"/>
        </w:rPr>
        <w:t>模块跳转至中国电信电子采购系统</w:t>
      </w:r>
      <w:r w:rsidRPr="00D51506">
        <w:rPr>
          <w:rFonts w:ascii="宋体" w:hAnsi="宋体" w:hint="eastAsia"/>
        </w:rPr>
        <w:t>进行本项目集中资格预审文件的登记申领。未在系统注册的潜在投标人须先进行注册，注册方法详见本公告“7申请人注册”。</w:t>
      </w:r>
    </w:p>
    <w:p w:rsidR="002B4355" w:rsidRPr="00D51506" w:rsidRDefault="002B4355" w:rsidP="002B4355">
      <w:pPr>
        <w:pStyle w:val="a3"/>
        <w:numPr>
          <w:ilvl w:val="1"/>
          <w:numId w:val="1"/>
        </w:numPr>
        <w:spacing w:line="440" w:lineRule="exact"/>
        <w:ind w:left="0" w:firstLine="420"/>
      </w:pPr>
      <w:r w:rsidRPr="00D51506">
        <w:rPr>
          <w:rFonts w:hint="eastAsia"/>
        </w:rPr>
        <w:t>集中资格预审文件费用：每套售价</w:t>
      </w:r>
      <w:r w:rsidRPr="00D51506">
        <w:rPr>
          <w:rFonts w:hint="eastAsia"/>
        </w:rPr>
        <w:t>3</w:t>
      </w:r>
      <w:r w:rsidRPr="00D51506">
        <w:t>00.00</w:t>
      </w:r>
      <w:r w:rsidRPr="00D51506">
        <w:rPr>
          <w:rFonts w:hint="eastAsia"/>
        </w:rPr>
        <w:t>元人民币，售后不退。</w:t>
      </w:r>
      <w:r w:rsidRPr="00D51506">
        <w:t>支付要求</w:t>
      </w:r>
      <w:r w:rsidRPr="00D51506">
        <w:rPr>
          <w:rFonts w:hint="eastAsia"/>
        </w:rPr>
        <w:t>：</w:t>
      </w:r>
    </w:p>
    <w:p w:rsidR="002B4355" w:rsidRPr="00D51506" w:rsidRDefault="002B4355" w:rsidP="002B4355">
      <w:pPr>
        <w:pStyle w:val="a3"/>
        <w:spacing w:line="440" w:lineRule="exact"/>
        <w:ind w:firstLineChars="0" w:firstLine="0"/>
      </w:pPr>
      <w:r w:rsidRPr="00D51506">
        <w:rPr>
          <w:rFonts w:hint="eastAsia"/>
        </w:rPr>
        <w:t>购买集中资格预审文件的汇款凭证</w:t>
      </w:r>
      <w:r w:rsidRPr="00D51506">
        <w:rPr>
          <w:rFonts w:hint="eastAsia"/>
        </w:rPr>
        <w:t>(</w:t>
      </w:r>
      <w:r w:rsidRPr="00D51506">
        <w:rPr>
          <w:rFonts w:hint="eastAsia"/>
        </w:rPr>
        <w:t>汇款单位名称需与申请人名称一致</w:t>
      </w:r>
      <w:r w:rsidRPr="00D51506">
        <w:rPr>
          <w:rFonts w:hint="eastAsia"/>
        </w:rPr>
        <w:t>,</w:t>
      </w:r>
      <w:r w:rsidRPr="00D51506">
        <w:rPr>
          <w:rFonts w:hint="eastAsia"/>
        </w:rPr>
        <w:t>且付款摘要中注明项目编号</w:t>
      </w:r>
      <w:r w:rsidRPr="00D51506">
        <w:rPr>
          <w:rFonts w:hint="eastAsia"/>
        </w:rPr>
        <w:t>),</w:t>
      </w:r>
      <w:r w:rsidRPr="00D51506">
        <w:rPr>
          <w:rFonts w:hint="eastAsia"/>
        </w:rPr>
        <w:t>汇款账户信息</w:t>
      </w:r>
      <w:proofErr w:type="gramStart"/>
      <w:r w:rsidRPr="00D51506">
        <w:rPr>
          <w:rFonts w:hint="eastAsia"/>
        </w:rPr>
        <w:t>详</w:t>
      </w:r>
      <w:proofErr w:type="gramEnd"/>
      <w:r w:rsidRPr="00D51506">
        <w:rPr>
          <w:rFonts w:hint="eastAsia"/>
        </w:rPr>
        <w:t>见下文。</w:t>
      </w:r>
    </w:p>
    <w:p w:rsidR="002B4355" w:rsidRPr="00D51506" w:rsidRDefault="002B4355" w:rsidP="002B4355">
      <w:pPr>
        <w:pStyle w:val="a3"/>
        <w:spacing w:line="440" w:lineRule="exact"/>
      </w:pPr>
      <w:r w:rsidRPr="00D51506">
        <w:rPr>
          <w:rFonts w:hint="eastAsia"/>
        </w:rPr>
        <w:t>交纳方式：采用银行电汇、</w:t>
      </w:r>
      <w:proofErr w:type="gramStart"/>
      <w:r w:rsidRPr="00D51506">
        <w:rPr>
          <w:rFonts w:hint="eastAsia"/>
        </w:rPr>
        <w:t>网银汇款</w:t>
      </w:r>
      <w:proofErr w:type="gramEnd"/>
      <w:r w:rsidRPr="00D51506">
        <w:rPr>
          <w:rFonts w:hint="eastAsia"/>
        </w:rPr>
        <w:t>的方式汇款至招标代理机构指定银行账户，银电汇、</w:t>
      </w:r>
      <w:proofErr w:type="gramStart"/>
      <w:r w:rsidRPr="00D51506">
        <w:rPr>
          <w:rFonts w:hint="eastAsia"/>
        </w:rPr>
        <w:t>网银汇款</w:t>
      </w:r>
      <w:proofErr w:type="gramEnd"/>
      <w:r w:rsidRPr="00D51506">
        <w:rPr>
          <w:rFonts w:hint="eastAsia"/>
        </w:rPr>
        <w:t>的均须使用单位账户（账户名称须与申请人的单位名称一致）。</w:t>
      </w:r>
    </w:p>
    <w:p w:rsidR="002B4355" w:rsidRPr="00D51506" w:rsidRDefault="002B4355" w:rsidP="002B4355">
      <w:pPr>
        <w:pStyle w:val="a3"/>
        <w:spacing w:line="440" w:lineRule="exact"/>
      </w:pPr>
      <w:r w:rsidRPr="00D51506">
        <w:rPr>
          <w:rFonts w:hint="eastAsia"/>
        </w:rPr>
        <w:t>汇款信息如下：</w:t>
      </w:r>
    </w:p>
    <w:p w:rsidR="002B4355" w:rsidRPr="00D51506" w:rsidRDefault="002B4355" w:rsidP="002B4355">
      <w:pPr>
        <w:pStyle w:val="a3"/>
        <w:spacing w:line="440" w:lineRule="exact"/>
      </w:pPr>
      <w:r w:rsidRPr="00D51506">
        <w:rPr>
          <w:rFonts w:hint="eastAsia"/>
        </w:rPr>
        <w:t>开户名：中</w:t>
      </w:r>
      <w:proofErr w:type="gramStart"/>
      <w:r w:rsidRPr="00D51506">
        <w:rPr>
          <w:rFonts w:hint="eastAsia"/>
        </w:rPr>
        <w:t>通服供应</w:t>
      </w:r>
      <w:proofErr w:type="gramEnd"/>
      <w:r w:rsidRPr="00D51506">
        <w:rPr>
          <w:rFonts w:hint="eastAsia"/>
        </w:rPr>
        <w:t>链管理有限公司安徽分公司</w:t>
      </w:r>
    </w:p>
    <w:p w:rsidR="002B4355" w:rsidRPr="00D51506" w:rsidRDefault="002B4355" w:rsidP="002B4355">
      <w:pPr>
        <w:pStyle w:val="a3"/>
        <w:spacing w:line="440" w:lineRule="exact"/>
      </w:pPr>
      <w:r w:rsidRPr="00D51506">
        <w:rPr>
          <w:rFonts w:hint="eastAsia"/>
        </w:rPr>
        <w:t>开户行：中信银行合肥徽州大道支行</w:t>
      </w:r>
    </w:p>
    <w:p w:rsidR="002B4355" w:rsidRPr="00D51506" w:rsidRDefault="002B4355" w:rsidP="002B4355">
      <w:pPr>
        <w:pStyle w:val="a3"/>
        <w:spacing w:line="440" w:lineRule="exact"/>
      </w:pPr>
      <w:r w:rsidRPr="00D51506">
        <w:rPr>
          <w:rFonts w:hint="eastAsia"/>
        </w:rPr>
        <w:t>账号：</w:t>
      </w:r>
      <w:r w:rsidRPr="00D51506">
        <w:rPr>
          <w:rFonts w:hint="eastAsia"/>
        </w:rPr>
        <w:t>8112301011700733091</w:t>
      </w:r>
      <w:bookmarkEnd w:id="16"/>
    </w:p>
    <w:p w:rsidR="002B4355" w:rsidRPr="00D51506" w:rsidRDefault="002B4355" w:rsidP="002B4355">
      <w:pPr>
        <w:pStyle w:val="2TimesNewRoman5020"/>
        <w:numPr>
          <w:ilvl w:val="0"/>
          <w:numId w:val="3"/>
        </w:numPr>
        <w:tabs>
          <w:tab w:val="num" w:pos="360"/>
        </w:tabs>
        <w:adjustRightInd w:val="0"/>
        <w:snapToGrid w:val="0"/>
        <w:spacing w:before="60" w:after="60"/>
        <w:ind w:left="0" w:firstLine="0"/>
        <w:rPr>
          <w:rFonts w:ascii="黑体" w:hAnsi="黑体"/>
          <w:sz w:val="24"/>
          <w:szCs w:val="24"/>
        </w:rPr>
      </w:pPr>
      <w:bookmarkStart w:id="20" w:name="_Toc7514484"/>
      <w:bookmarkStart w:id="21" w:name="_Toc120106364"/>
      <w:bookmarkStart w:id="22" w:name="_Toc144974400"/>
      <w:bookmarkStart w:id="23" w:name="_Toc152047196"/>
      <w:bookmarkEnd w:id="17"/>
      <w:bookmarkEnd w:id="18"/>
      <w:r w:rsidRPr="00D51506">
        <w:rPr>
          <w:rFonts w:ascii="黑体" w:hAnsi="黑体" w:hint="eastAsia"/>
          <w:sz w:val="24"/>
          <w:szCs w:val="24"/>
        </w:rPr>
        <w:t>集中资格预审申请文件的递交</w:t>
      </w:r>
      <w:bookmarkEnd w:id="20"/>
      <w:bookmarkEnd w:id="21"/>
    </w:p>
    <w:p w:rsidR="002B4355" w:rsidRPr="00D51506" w:rsidRDefault="002B4355" w:rsidP="002B4355">
      <w:pPr>
        <w:pStyle w:val="a3"/>
        <w:numPr>
          <w:ilvl w:val="0"/>
          <w:numId w:val="1"/>
        </w:numPr>
        <w:spacing w:line="440" w:lineRule="exact"/>
        <w:ind w:firstLineChars="0"/>
        <w:rPr>
          <w:vanish/>
        </w:rPr>
      </w:pPr>
    </w:p>
    <w:p w:rsidR="002B4355" w:rsidRPr="00D51506" w:rsidRDefault="002B4355" w:rsidP="002B4355">
      <w:pPr>
        <w:pStyle w:val="a3"/>
        <w:numPr>
          <w:ilvl w:val="1"/>
          <w:numId w:val="1"/>
        </w:numPr>
        <w:spacing w:line="440" w:lineRule="exact"/>
        <w:ind w:left="780" w:firstLineChars="0"/>
      </w:pPr>
      <w:r w:rsidRPr="00D51506">
        <w:rPr>
          <w:rFonts w:hint="eastAsia"/>
        </w:rPr>
        <w:t>集中资格预审申请文件递交截止时间：</w:t>
      </w:r>
      <w:r w:rsidRPr="00D51506">
        <w:t>2022</w:t>
      </w:r>
      <w:r w:rsidRPr="00D51506">
        <w:rPr>
          <w:rFonts w:hint="eastAsia"/>
        </w:rPr>
        <w:t>年</w:t>
      </w:r>
      <w:r w:rsidRPr="00D51506">
        <w:t>12</w:t>
      </w:r>
      <w:r w:rsidRPr="00D51506">
        <w:rPr>
          <w:rFonts w:hint="eastAsia"/>
        </w:rPr>
        <w:t>月</w:t>
      </w:r>
      <w:r w:rsidRPr="00D51506">
        <w:t>14</w:t>
      </w:r>
      <w:r w:rsidRPr="00D51506">
        <w:rPr>
          <w:rFonts w:hint="eastAsia"/>
        </w:rPr>
        <w:t>日</w:t>
      </w:r>
      <w:r w:rsidRPr="00D51506">
        <w:t>09</w:t>
      </w:r>
      <w:r w:rsidRPr="00D51506">
        <w:rPr>
          <w:rFonts w:hint="eastAsia"/>
        </w:rPr>
        <w:t>时</w:t>
      </w:r>
      <w:r w:rsidRPr="00D51506">
        <w:t>30</w:t>
      </w:r>
      <w:r w:rsidRPr="00D51506">
        <w:rPr>
          <w:rFonts w:hint="eastAsia"/>
        </w:rPr>
        <w:t>分。</w:t>
      </w:r>
    </w:p>
    <w:p w:rsidR="002B4355" w:rsidRPr="00D51506" w:rsidRDefault="002B4355" w:rsidP="002B4355">
      <w:pPr>
        <w:pStyle w:val="a3"/>
        <w:numPr>
          <w:ilvl w:val="1"/>
          <w:numId w:val="1"/>
        </w:numPr>
        <w:spacing w:line="440" w:lineRule="exact"/>
        <w:ind w:left="0" w:firstLine="420"/>
      </w:pPr>
      <w:r w:rsidRPr="00D51506">
        <w:rPr>
          <w:rFonts w:hint="eastAsia"/>
        </w:rPr>
        <w:t>电子集中资格预审申请文件的递交：登录</w:t>
      </w:r>
      <w:r w:rsidRPr="00D51506">
        <w:t>中国电信阳光采购网</w:t>
      </w:r>
      <w:r w:rsidRPr="00D51506">
        <w:rPr>
          <w:rFonts w:hint="eastAsia"/>
        </w:rPr>
        <w:t>（</w:t>
      </w:r>
      <w:r w:rsidRPr="00D51506">
        <w:t>https://caigou.chinatelecom.com.cn/ctsc-portal/ctscPortal</w:t>
      </w:r>
      <w:r w:rsidRPr="00D51506">
        <w:rPr>
          <w:rFonts w:hint="eastAsia"/>
        </w:rPr>
        <w:t>）后在“招投标办理</w:t>
      </w:r>
      <w:r w:rsidRPr="00D51506">
        <w:rPr>
          <w:rFonts w:hint="eastAsia"/>
        </w:rPr>
        <w:t>-</w:t>
      </w:r>
      <w:r w:rsidRPr="00D51506">
        <w:rPr>
          <w:rFonts w:hint="eastAsia"/>
        </w:rPr>
        <w:t>去投标”模块跳转至中国电信电子采购系统提交，申请人应在集中资格预审申请文件递交截止时间之前通过电子采购系统完成加密电子集中资格预审申请文件的上传。申请人未在电子采购系统进行集中资格预审文件申领登记或电子集中资格预审申请文件未按照要求加密的，将无法通过电子采购系统提交电子集中资格预审申请文件。</w:t>
      </w:r>
    </w:p>
    <w:p w:rsidR="002B4355" w:rsidRPr="00D51506" w:rsidRDefault="002B4355" w:rsidP="002B4355">
      <w:pPr>
        <w:pStyle w:val="2TimesNewRoman5020"/>
        <w:numPr>
          <w:ilvl w:val="0"/>
          <w:numId w:val="3"/>
        </w:numPr>
        <w:tabs>
          <w:tab w:val="num" w:pos="360"/>
        </w:tabs>
        <w:adjustRightInd w:val="0"/>
        <w:snapToGrid w:val="0"/>
        <w:spacing w:before="60" w:after="60"/>
        <w:ind w:left="0" w:firstLine="0"/>
        <w:rPr>
          <w:rFonts w:ascii="黑体" w:hAnsi="黑体"/>
          <w:sz w:val="24"/>
          <w:szCs w:val="24"/>
        </w:rPr>
      </w:pPr>
      <w:bookmarkStart w:id="24" w:name="_Toc120106365"/>
      <w:bookmarkStart w:id="25" w:name="_Toc475891489"/>
      <w:bookmarkStart w:id="26" w:name="_Toc144974401"/>
      <w:bookmarkStart w:id="27" w:name="_Toc152047197"/>
      <w:bookmarkEnd w:id="22"/>
      <w:bookmarkEnd w:id="23"/>
      <w:r w:rsidRPr="00D51506">
        <w:rPr>
          <w:rFonts w:ascii="黑体" w:hAnsi="黑体" w:hint="eastAsia"/>
          <w:sz w:val="24"/>
          <w:szCs w:val="24"/>
        </w:rPr>
        <w:lastRenderedPageBreak/>
        <w:t>申请人注册</w:t>
      </w:r>
      <w:bookmarkEnd w:id="24"/>
    </w:p>
    <w:p w:rsidR="002B4355" w:rsidRPr="00D51506" w:rsidRDefault="002B4355" w:rsidP="002B4355">
      <w:pPr>
        <w:pStyle w:val="a3"/>
        <w:numPr>
          <w:ilvl w:val="0"/>
          <w:numId w:val="1"/>
        </w:numPr>
        <w:spacing w:line="440" w:lineRule="exact"/>
        <w:ind w:firstLineChars="0"/>
        <w:rPr>
          <w:vanish/>
        </w:rPr>
      </w:pPr>
    </w:p>
    <w:p w:rsidR="002B4355" w:rsidRPr="00D51506" w:rsidRDefault="002B4355" w:rsidP="002B4355">
      <w:pPr>
        <w:pStyle w:val="a3"/>
        <w:numPr>
          <w:ilvl w:val="1"/>
          <w:numId w:val="1"/>
        </w:numPr>
        <w:spacing w:line="440" w:lineRule="exact"/>
        <w:ind w:left="780" w:firstLineChars="0"/>
      </w:pPr>
      <w:r w:rsidRPr="00D51506">
        <w:t>中国电信阳光采购网</w:t>
      </w:r>
      <w:r w:rsidRPr="00D51506">
        <w:rPr>
          <w:rFonts w:hint="eastAsia"/>
        </w:rPr>
        <w:t>注册</w:t>
      </w:r>
    </w:p>
    <w:p w:rsidR="002B4355" w:rsidRPr="00D51506" w:rsidRDefault="002B4355" w:rsidP="002B4355">
      <w:pPr>
        <w:pStyle w:val="a3"/>
        <w:tabs>
          <w:tab w:val="left" w:pos="1134"/>
        </w:tabs>
        <w:wordWrap w:val="0"/>
        <w:adjustRightInd w:val="0"/>
        <w:snapToGrid w:val="0"/>
        <w:spacing w:line="440" w:lineRule="exact"/>
        <w:rPr>
          <w:rFonts w:ascii="宋体" w:hAnsi="宋体"/>
        </w:rPr>
      </w:pPr>
      <w:r w:rsidRPr="00D51506">
        <w:rPr>
          <w:rFonts w:ascii="宋体" w:hAnsi="宋体" w:hint="eastAsia"/>
        </w:rPr>
        <w:t>未注册过的潜在投标人，须通过</w:t>
      </w:r>
      <w:r w:rsidRPr="00D51506">
        <w:t>中国电信阳光采购网</w:t>
      </w:r>
      <w:r w:rsidRPr="00D51506">
        <w:rPr>
          <w:rFonts w:hint="eastAsia"/>
        </w:rPr>
        <w:t>（</w:t>
      </w:r>
      <w:r w:rsidRPr="00D51506">
        <w:rPr>
          <w:rFonts w:ascii="宋体" w:hAnsi="宋体"/>
        </w:rPr>
        <w:t>https://caigou.chinatelecom.com.cn/ctsc-portal/ctscPortal</w:t>
      </w:r>
      <w:r w:rsidRPr="00D51506">
        <w:rPr>
          <w:rFonts w:hint="eastAsia"/>
        </w:rPr>
        <w:t>）</w:t>
      </w:r>
      <w:r w:rsidRPr="00D51506">
        <w:rPr>
          <w:rFonts w:ascii="宋体" w:hAnsi="宋体" w:hint="eastAsia"/>
        </w:rPr>
        <w:t>首页“立即注册”模块完成注册后，方可申领本项目集中资格预审文件。</w:t>
      </w:r>
    </w:p>
    <w:p w:rsidR="002B4355" w:rsidRPr="00D51506" w:rsidRDefault="002B4355" w:rsidP="002B4355">
      <w:pPr>
        <w:pStyle w:val="a3"/>
        <w:numPr>
          <w:ilvl w:val="1"/>
          <w:numId w:val="1"/>
        </w:numPr>
        <w:spacing w:line="440" w:lineRule="exact"/>
        <w:ind w:left="780" w:firstLineChars="0"/>
      </w:pPr>
      <w:r w:rsidRPr="00D51506">
        <w:rPr>
          <w:rFonts w:hint="eastAsia"/>
        </w:rPr>
        <w:t xml:space="preserve"> CA</w:t>
      </w:r>
      <w:r w:rsidRPr="00D51506">
        <w:rPr>
          <w:rFonts w:hint="eastAsia"/>
        </w:rPr>
        <w:t>证书办理</w:t>
      </w:r>
    </w:p>
    <w:p w:rsidR="002B4355" w:rsidRPr="00D51506" w:rsidRDefault="002B4355" w:rsidP="002B4355">
      <w:pPr>
        <w:pStyle w:val="a3"/>
        <w:tabs>
          <w:tab w:val="left" w:pos="1134"/>
        </w:tabs>
        <w:wordWrap w:val="0"/>
        <w:adjustRightInd w:val="0"/>
        <w:snapToGrid w:val="0"/>
        <w:spacing w:line="440" w:lineRule="exact"/>
        <w:ind w:firstLine="428"/>
        <w:rPr>
          <w:rFonts w:ascii="宋体" w:hAnsi="宋体"/>
          <w:spacing w:val="2"/>
          <w:szCs w:val="21"/>
        </w:rPr>
      </w:pPr>
      <w:r w:rsidRPr="00D51506">
        <w:rPr>
          <w:rFonts w:ascii="宋体" w:hAnsi="宋体" w:hint="eastAsia"/>
          <w:spacing w:val="2"/>
          <w:szCs w:val="21"/>
        </w:rPr>
        <w:t>参与电子采购</w:t>
      </w:r>
      <w:r w:rsidRPr="00D51506">
        <w:rPr>
          <w:rFonts w:ascii="宋体" w:hAnsi="宋体" w:hint="eastAsia"/>
        </w:rPr>
        <w:t>的潜在投标人须提前办理CA证书进行电子集中资格预审申请文件编制和集中资格预审申请，并确保CA证书在使用时有效。</w:t>
      </w:r>
      <w:r w:rsidRPr="00D51506">
        <w:rPr>
          <w:rFonts w:ascii="宋体" w:hAnsi="宋体" w:hint="eastAsia"/>
          <w:spacing w:val="2"/>
          <w:szCs w:val="21"/>
        </w:rPr>
        <w:t>CA证书办理流程</w:t>
      </w:r>
      <w:r w:rsidRPr="00D51506">
        <w:rPr>
          <w:rFonts w:ascii="宋体" w:hAnsi="宋体" w:hint="eastAsia"/>
          <w:szCs w:val="21"/>
        </w:rPr>
        <w:t>详见</w:t>
      </w:r>
      <w:r w:rsidRPr="00D51506">
        <w:rPr>
          <w:rFonts w:hint="eastAsia"/>
        </w:rPr>
        <w:t>中国电信阳光采购网</w:t>
      </w:r>
      <w:r w:rsidRPr="00D51506">
        <w:rPr>
          <w:rFonts w:ascii="宋体" w:hAnsi="宋体" w:hint="eastAsia"/>
        </w:rPr>
        <w:t>“操作指引</w:t>
      </w:r>
      <w:r w:rsidRPr="00D51506">
        <w:rPr>
          <w:rFonts w:ascii="宋体" w:hAnsi="宋体"/>
        </w:rPr>
        <w:t>-CA办理</w:t>
      </w:r>
      <w:r w:rsidRPr="00D51506">
        <w:rPr>
          <w:rFonts w:ascii="宋体" w:hAnsi="宋体" w:hint="eastAsia"/>
        </w:rPr>
        <w:t>”。</w:t>
      </w:r>
    </w:p>
    <w:p w:rsidR="002B4355" w:rsidRPr="00D51506" w:rsidRDefault="002B4355" w:rsidP="002B4355">
      <w:pPr>
        <w:pStyle w:val="a3"/>
        <w:numPr>
          <w:ilvl w:val="1"/>
          <w:numId w:val="1"/>
        </w:numPr>
        <w:spacing w:line="440" w:lineRule="exact"/>
        <w:ind w:left="780" w:firstLineChars="0"/>
      </w:pPr>
      <w:r w:rsidRPr="00D51506">
        <w:rPr>
          <w:rFonts w:hint="eastAsia"/>
        </w:rPr>
        <w:t>技术支撑联系方式</w:t>
      </w:r>
    </w:p>
    <w:p w:rsidR="002B4355" w:rsidRPr="00D51506" w:rsidRDefault="002B4355" w:rsidP="002B4355">
      <w:pPr>
        <w:tabs>
          <w:tab w:val="left" w:pos="630"/>
          <w:tab w:val="left" w:pos="782"/>
        </w:tabs>
        <w:wordWrap w:val="0"/>
        <w:adjustRightInd w:val="0"/>
        <w:snapToGrid w:val="0"/>
        <w:spacing w:before="60" w:after="60" w:line="440" w:lineRule="exact"/>
        <w:ind w:firstLineChars="202" w:firstLine="424"/>
        <w:rPr>
          <w:rFonts w:ascii="宋体" w:hAnsi="宋体"/>
        </w:rPr>
      </w:pPr>
      <w:r w:rsidRPr="00D51506">
        <w:rPr>
          <w:rFonts w:ascii="宋体" w:hAnsi="宋体" w:cs="宋体" w:hint="eastAsia"/>
          <w:kern w:val="0"/>
          <w:szCs w:val="21"/>
        </w:rPr>
        <w:t>电子采购系统</w:t>
      </w:r>
      <w:r w:rsidRPr="00D51506">
        <w:rPr>
          <w:rFonts w:ascii="宋体" w:hAnsi="宋体" w:hint="eastAsia"/>
        </w:rPr>
        <w:t>技术支撑：</w:t>
      </w:r>
      <w:r w:rsidRPr="00D51506">
        <w:rPr>
          <w:rFonts w:ascii="宋体" w:hAnsi="宋体" w:cs="宋体" w:hint="eastAsia"/>
          <w:kern w:val="0"/>
          <w:szCs w:val="21"/>
        </w:rPr>
        <w:t>服务热线</w:t>
      </w:r>
      <w:r w:rsidRPr="00D51506">
        <w:rPr>
          <w:rFonts w:ascii="宋体" w:hAnsi="宋体" w:cs="宋体"/>
          <w:kern w:val="0"/>
          <w:szCs w:val="21"/>
        </w:rPr>
        <w:t>4008227188，</w:t>
      </w:r>
      <w:r w:rsidRPr="00D51506">
        <w:rPr>
          <w:rFonts w:ascii="宋体" w:hAnsi="宋体" w:cs="宋体" w:hint="eastAsia"/>
          <w:kern w:val="0"/>
          <w:szCs w:val="21"/>
        </w:rPr>
        <w:t>服务邮箱</w:t>
      </w:r>
      <w:r w:rsidRPr="00D51506">
        <w:rPr>
          <w:rFonts w:ascii="宋体" w:hAnsi="宋体" w:cs="宋体"/>
          <w:kern w:val="0"/>
          <w:szCs w:val="21"/>
        </w:rPr>
        <w:t>zb_support@chinatelecom.cn</w:t>
      </w:r>
      <w:r w:rsidRPr="00D51506">
        <w:rPr>
          <w:rFonts w:ascii="宋体" w:hAnsi="宋体" w:hint="eastAsia"/>
        </w:rPr>
        <w:t>。</w:t>
      </w:r>
    </w:p>
    <w:p w:rsidR="002B4355" w:rsidRPr="00D51506" w:rsidRDefault="002B4355" w:rsidP="002B4355">
      <w:pPr>
        <w:tabs>
          <w:tab w:val="left" w:pos="630"/>
          <w:tab w:val="left" w:pos="782"/>
        </w:tabs>
        <w:wordWrap w:val="0"/>
        <w:adjustRightInd w:val="0"/>
        <w:snapToGrid w:val="0"/>
        <w:spacing w:before="60" w:after="60" w:line="440" w:lineRule="exact"/>
        <w:ind w:firstLineChars="202" w:firstLine="424"/>
        <w:rPr>
          <w:rFonts w:ascii="宋体" w:hAnsi="宋体"/>
        </w:rPr>
      </w:pPr>
      <w:r w:rsidRPr="00D51506">
        <w:rPr>
          <w:rFonts w:ascii="宋体" w:hAnsi="宋体" w:hint="eastAsia"/>
        </w:rPr>
        <w:t>CA证书办理技术支撑：</w:t>
      </w:r>
      <w:r w:rsidRPr="00D51506">
        <w:rPr>
          <w:rFonts w:ascii="宋体" w:hAnsi="宋体" w:cs="宋体" w:hint="eastAsia"/>
          <w:kern w:val="0"/>
          <w:szCs w:val="21"/>
        </w:rPr>
        <w:t>服务热线010-82205275/020-83821931</w:t>
      </w:r>
      <w:r w:rsidRPr="00D51506">
        <w:rPr>
          <w:rFonts w:ascii="宋体" w:hAnsi="宋体" w:cs="宋体"/>
          <w:kern w:val="0"/>
          <w:szCs w:val="21"/>
        </w:rPr>
        <w:t>/020-83829625</w:t>
      </w:r>
      <w:r w:rsidRPr="00D51506">
        <w:rPr>
          <w:rFonts w:ascii="宋体" w:hAnsi="宋体" w:cs="宋体" w:hint="eastAsia"/>
          <w:kern w:val="0"/>
          <w:szCs w:val="21"/>
        </w:rPr>
        <w:t>，服务邮箱bfdzyzzy.gyl@chinaccs.cn</w:t>
      </w:r>
      <w:r w:rsidRPr="00D51506">
        <w:rPr>
          <w:rFonts w:ascii="宋体" w:hAnsi="宋体" w:hint="eastAsia"/>
        </w:rPr>
        <w:t xml:space="preserve">。 </w:t>
      </w:r>
    </w:p>
    <w:p w:rsidR="002B4355" w:rsidRPr="00D51506" w:rsidRDefault="002B4355" w:rsidP="002B4355">
      <w:pPr>
        <w:pStyle w:val="2TimesNewRoman5020"/>
        <w:numPr>
          <w:ilvl w:val="0"/>
          <w:numId w:val="3"/>
        </w:numPr>
        <w:tabs>
          <w:tab w:val="num" w:pos="360"/>
        </w:tabs>
        <w:adjustRightInd w:val="0"/>
        <w:snapToGrid w:val="0"/>
        <w:spacing w:before="60" w:after="60"/>
        <w:ind w:left="0" w:firstLine="0"/>
        <w:rPr>
          <w:rFonts w:ascii="黑体" w:hAnsi="黑体"/>
          <w:sz w:val="24"/>
          <w:szCs w:val="24"/>
        </w:rPr>
      </w:pPr>
      <w:bookmarkStart w:id="28" w:name="_Toc120106366"/>
      <w:bookmarkEnd w:id="25"/>
      <w:r w:rsidRPr="00D51506">
        <w:rPr>
          <w:rFonts w:ascii="黑体" w:hAnsi="黑体" w:hint="eastAsia"/>
          <w:sz w:val="24"/>
          <w:szCs w:val="24"/>
        </w:rPr>
        <w:t>发布公告的媒介</w:t>
      </w:r>
      <w:bookmarkEnd w:id="28"/>
    </w:p>
    <w:p w:rsidR="002B4355" w:rsidRPr="00D51506" w:rsidRDefault="002B4355" w:rsidP="002B4355">
      <w:pPr>
        <w:wordWrap w:val="0"/>
        <w:spacing w:line="440" w:lineRule="exact"/>
        <w:ind w:firstLineChars="200" w:firstLine="420"/>
      </w:pPr>
      <w:r w:rsidRPr="00D51506">
        <w:rPr>
          <w:rFonts w:hint="eastAsia"/>
        </w:rPr>
        <w:t>本次资格预审公告同时且仅在</w:t>
      </w:r>
      <w:r w:rsidRPr="00D51506">
        <w:rPr>
          <w:rFonts w:ascii="宋体" w:hAnsi="宋体" w:hint="eastAsia"/>
        </w:rPr>
        <w:t>中国招标投标公共服务平台（http://www.cebpubservice.com/）、通信工程建设项目招标投标管理信息平台（</w:t>
      </w:r>
      <w:r w:rsidRPr="00D51506">
        <w:rPr>
          <w:rFonts w:ascii="宋体" w:hAnsi="宋体"/>
        </w:rPr>
        <w:t>https://txzbqy.miit.gov.cn/</w:t>
      </w:r>
      <w:r w:rsidRPr="00D51506">
        <w:rPr>
          <w:rFonts w:ascii="宋体" w:hAnsi="宋体" w:hint="eastAsia"/>
        </w:rPr>
        <w:t>）、</w:t>
      </w:r>
      <w:r w:rsidRPr="00D51506">
        <w:t>中国电信阳光采购网</w:t>
      </w:r>
      <w:r w:rsidRPr="00D51506">
        <w:rPr>
          <w:rFonts w:hint="eastAsia"/>
        </w:rPr>
        <w:t>（</w:t>
      </w:r>
      <w:r w:rsidRPr="00D51506">
        <w:rPr>
          <w:rFonts w:ascii="宋体" w:hAnsi="宋体"/>
        </w:rPr>
        <w:t>https://caigou.chinatelecom.com.cn/ctsc-portal/ctscPortal</w:t>
      </w:r>
      <w:r w:rsidRPr="00D51506">
        <w:rPr>
          <w:rFonts w:hint="eastAsia"/>
        </w:rPr>
        <w:t>）上发布，其他媒体转载无效。</w:t>
      </w:r>
    </w:p>
    <w:p w:rsidR="002B4355" w:rsidRPr="00D51506" w:rsidRDefault="002B4355" w:rsidP="002B4355">
      <w:pPr>
        <w:pStyle w:val="2TimesNewRoman5020"/>
        <w:numPr>
          <w:ilvl w:val="0"/>
          <w:numId w:val="3"/>
        </w:numPr>
        <w:tabs>
          <w:tab w:val="num" w:pos="360"/>
        </w:tabs>
        <w:adjustRightInd w:val="0"/>
        <w:snapToGrid w:val="0"/>
        <w:spacing w:before="60" w:after="60"/>
        <w:ind w:left="0" w:firstLine="0"/>
        <w:rPr>
          <w:rFonts w:ascii="黑体" w:hAnsi="黑体"/>
          <w:sz w:val="24"/>
          <w:szCs w:val="24"/>
        </w:rPr>
      </w:pPr>
      <w:bookmarkStart w:id="29" w:name="_Toc120106367"/>
      <w:r w:rsidRPr="00D51506">
        <w:rPr>
          <w:rFonts w:ascii="黑体" w:hAnsi="黑体" w:hint="eastAsia"/>
          <w:sz w:val="24"/>
          <w:szCs w:val="24"/>
        </w:rPr>
        <w:t>联系及异议接收方式</w:t>
      </w:r>
      <w:bookmarkEnd w:id="26"/>
      <w:bookmarkEnd w:id="27"/>
      <w:bookmarkEnd w:id="29"/>
    </w:p>
    <w:p w:rsidR="002B4355" w:rsidRPr="00D51506" w:rsidRDefault="002B4355" w:rsidP="002B4355">
      <w:pPr>
        <w:pStyle w:val="a3"/>
        <w:numPr>
          <w:ilvl w:val="0"/>
          <w:numId w:val="1"/>
        </w:numPr>
        <w:spacing w:line="440" w:lineRule="exact"/>
        <w:ind w:firstLineChars="0"/>
        <w:rPr>
          <w:vanish/>
        </w:rPr>
      </w:pPr>
    </w:p>
    <w:p w:rsidR="002B4355" w:rsidRPr="00D51506" w:rsidRDefault="002B4355" w:rsidP="002B4355">
      <w:pPr>
        <w:pStyle w:val="a3"/>
        <w:numPr>
          <w:ilvl w:val="0"/>
          <w:numId w:val="1"/>
        </w:numPr>
        <w:spacing w:line="440" w:lineRule="exact"/>
        <w:ind w:firstLineChars="0"/>
        <w:rPr>
          <w:vanish/>
        </w:rPr>
      </w:pPr>
    </w:p>
    <w:p w:rsidR="002B4355" w:rsidRPr="00D51506" w:rsidRDefault="002B4355" w:rsidP="002B4355">
      <w:pPr>
        <w:pStyle w:val="a3"/>
        <w:numPr>
          <w:ilvl w:val="1"/>
          <w:numId w:val="1"/>
        </w:numPr>
        <w:spacing w:line="440" w:lineRule="exact"/>
        <w:ind w:left="780" w:firstLineChars="0"/>
      </w:pPr>
      <w:r w:rsidRPr="00D51506">
        <w:rPr>
          <w:rFonts w:hint="eastAsia"/>
        </w:rPr>
        <w:t>联系方式</w:t>
      </w:r>
    </w:p>
    <w:p w:rsidR="002B4355" w:rsidRPr="00D51506" w:rsidRDefault="002B4355" w:rsidP="002B4355">
      <w:pPr>
        <w:tabs>
          <w:tab w:val="left" w:pos="0"/>
        </w:tabs>
        <w:spacing w:line="400" w:lineRule="exact"/>
        <w:rPr>
          <w:rFonts w:ascii="宋体" w:hAnsi="宋体" w:cs="宋体"/>
          <w:kern w:val="0"/>
          <w:szCs w:val="21"/>
        </w:rPr>
      </w:pPr>
      <w:r w:rsidRPr="00D51506">
        <w:rPr>
          <w:rFonts w:ascii="宋体" w:hAnsi="宋体" w:cs="宋体"/>
          <w:kern w:val="0"/>
          <w:szCs w:val="21"/>
        </w:rPr>
        <w:t>招</w:t>
      </w:r>
      <w:r w:rsidRPr="00D51506">
        <w:rPr>
          <w:rFonts w:ascii="宋体" w:hAnsi="宋体" w:cs="宋体"/>
          <w:spacing w:val="1"/>
          <w:kern w:val="0"/>
          <w:szCs w:val="21"/>
        </w:rPr>
        <w:t xml:space="preserve"> </w:t>
      </w:r>
      <w:r w:rsidRPr="00D51506">
        <w:rPr>
          <w:rFonts w:ascii="宋体" w:hAnsi="宋体" w:cs="宋体"/>
          <w:kern w:val="0"/>
          <w:szCs w:val="21"/>
        </w:rPr>
        <w:t>标</w:t>
      </w:r>
      <w:r w:rsidRPr="00D51506">
        <w:rPr>
          <w:rFonts w:ascii="宋体" w:hAnsi="宋体" w:cs="宋体"/>
          <w:spacing w:val="-1"/>
          <w:kern w:val="0"/>
          <w:szCs w:val="21"/>
        </w:rPr>
        <w:t xml:space="preserve"> </w:t>
      </w:r>
      <w:r w:rsidRPr="00D51506">
        <w:rPr>
          <w:rFonts w:ascii="宋体" w:hAnsi="宋体" w:cs="宋体"/>
          <w:kern w:val="0"/>
          <w:szCs w:val="21"/>
        </w:rPr>
        <w:t>人：</w:t>
      </w:r>
      <w:r w:rsidRPr="00D51506">
        <w:rPr>
          <w:rFonts w:ascii="宋体" w:hAnsi="宋体" w:cs="宋体" w:hint="eastAsia"/>
          <w:kern w:val="0"/>
          <w:szCs w:val="21"/>
        </w:rPr>
        <w:t>中国电信股份有限公司安徽分公司</w:t>
      </w:r>
      <w:r w:rsidRPr="00D51506">
        <w:rPr>
          <w:rFonts w:ascii="宋体" w:hAnsi="宋体" w:cs="宋体"/>
          <w:kern w:val="0"/>
          <w:szCs w:val="21"/>
        </w:rPr>
        <w:t xml:space="preserve"> </w:t>
      </w:r>
    </w:p>
    <w:p w:rsidR="002B4355" w:rsidRPr="00D51506" w:rsidRDefault="002B4355" w:rsidP="002B4355">
      <w:pPr>
        <w:tabs>
          <w:tab w:val="left" w:pos="0"/>
        </w:tabs>
        <w:spacing w:line="400" w:lineRule="exact"/>
        <w:rPr>
          <w:rFonts w:ascii="宋体" w:hAnsi="宋体" w:cs="宋体"/>
          <w:kern w:val="0"/>
          <w:szCs w:val="21"/>
        </w:rPr>
      </w:pPr>
      <w:r w:rsidRPr="00D51506">
        <w:rPr>
          <w:rFonts w:ascii="宋体" w:hAnsi="宋体" w:cs="宋体"/>
          <w:kern w:val="0"/>
          <w:szCs w:val="21"/>
        </w:rPr>
        <w:t xml:space="preserve">地   </w:t>
      </w:r>
      <w:r w:rsidRPr="00D51506">
        <w:rPr>
          <w:rFonts w:ascii="宋体" w:hAnsi="宋体" w:cs="宋体"/>
          <w:spacing w:val="2"/>
          <w:kern w:val="0"/>
          <w:szCs w:val="21"/>
        </w:rPr>
        <w:t xml:space="preserve"> </w:t>
      </w:r>
      <w:r w:rsidRPr="00D51506">
        <w:rPr>
          <w:rFonts w:ascii="宋体" w:hAnsi="宋体" w:cs="宋体"/>
          <w:kern w:val="0"/>
          <w:szCs w:val="21"/>
        </w:rPr>
        <w:t>址：</w:t>
      </w:r>
      <w:bookmarkStart w:id="30" w:name="_Hlk112412834"/>
      <w:r w:rsidRPr="00D51506">
        <w:rPr>
          <w:rFonts w:ascii="宋体" w:hAnsi="宋体" w:cs="宋体" w:hint="eastAsia"/>
          <w:kern w:val="0"/>
          <w:szCs w:val="21"/>
        </w:rPr>
        <w:t>安徽省合肥市庐阳区淮河路303号</w:t>
      </w:r>
      <w:bookmarkEnd w:id="30"/>
      <w:r w:rsidRPr="00D51506">
        <w:rPr>
          <w:rFonts w:ascii="宋体" w:hAnsi="宋体" w:cs="宋体"/>
          <w:kern w:val="0"/>
          <w:szCs w:val="21"/>
        </w:rPr>
        <w:t xml:space="preserve"> </w:t>
      </w:r>
    </w:p>
    <w:p w:rsidR="002B4355" w:rsidRPr="00D51506" w:rsidRDefault="002B4355" w:rsidP="002B4355">
      <w:pPr>
        <w:tabs>
          <w:tab w:val="left" w:pos="0"/>
        </w:tabs>
        <w:spacing w:line="400" w:lineRule="exact"/>
        <w:rPr>
          <w:rFonts w:ascii="宋体" w:hAnsi="宋体" w:cs="宋体"/>
          <w:kern w:val="0"/>
          <w:szCs w:val="21"/>
        </w:rPr>
      </w:pPr>
      <w:proofErr w:type="gramStart"/>
      <w:r w:rsidRPr="00D51506">
        <w:rPr>
          <w:rFonts w:ascii="宋体" w:hAnsi="宋体" w:cs="宋体"/>
          <w:kern w:val="0"/>
          <w:szCs w:val="21"/>
        </w:rPr>
        <w:t>邮</w:t>
      </w:r>
      <w:proofErr w:type="gramEnd"/>
      <w:r w:rsidRPr="00D51506">
        <w:rPr>
          <w:rFonts w:ascii="宋体" w:hAnsi="宋体" w:cs="宋体"/>
          <w:kern w:val="0"/>
          <w:szCs w:val="21"/>
        </w:rPr>
        <w:t xml:space="preserve">   </w:t>
      </w:r>
      <w:r w:rsidRPr="00D51506">
        <w:rPr>
          <w:rFonts w:ascii="宋体" w:hAnsi="宋体" w:cs="宋体"/>
          <w:spacing w:val="2"/>
          <w:kern w:val="0"/>
          <w:szCs w:val="21"/>
        </w:rPr>
        <w:t xml:space="preserve"> </w:t>
      </w:r>
      <w:r w:rsidRPr="00D51506">
        <w:rPr>
          <w:rFonts w:ascii="宋体" w:hAnsi="宋体" w:cs="宋体"/>
          <w:kern w:val="0"/>
          <w:szCs w:val="21"/>
        </w:rPr>
        <w:t>编：</w:t>
      </w:r>
      <w:r w:rsidRPr="00D51506">
        <w:rPr>
          <w:rFonts w:ascii="宋体" w:hAnsi="宋体"/>
          <w:kern w:val="0"/>
          <w:szCs w:val="21"/>
        </w:rPr>
        <w:t>2</w:t>
      </w:r>
      <w:r w:rsidRPr="00D51506">
        <w:rPr>
          <w:rFonts w:ascii="宋体" w:hAnsi="宋体" w:hint="eastAsia"/>
          <w:kern w:val="0"/>
          <w:szCs w:val="21"/>
        </w:rPr>
        <w:t>3</w:t>
      </w:r>
      <w:r w:rsidRPr="00D51506">
        <w:rPr>
          <w:rFonts w:ascii="宋体" w:hAnsi="宋体"/>
          <w:kern w:val="0"/>
          <w:szCs w:val="21"/>
        </w:rPr>
        <w:t>000</w:t>
      </w:r>
      <w:r w:rsidRPr="00D51506">
        <w:rPr>
          <w:rFonts w:ascii="宋体" w:hAnsi="宋体" w:hint="eastAsia"/>
          <w:kern w:val="0"/>
          <w:szCs w:val="21"/>
        </w:rPr>
        <w:t>0</w:t>
      </w:r>
      <w:r w:rsidRPr="00D51506">
        <w:rPr>
          <w:rFonts w:ascii="宋体" w:hAnsi="宋体" w:cs="宋体"/>
          <w:kern w:val="0"/>
          <w:szCs w:val="21"/>
        </w:rPr>
        <w:t xml:space="preserve"> </w:t>
      </w:r>
    </w:p>
    <w:p w:rsidR="002B4355" w:rsidRPr="00D51506" w:rsidRDefault="002B4355" w:rsidP="002B4355">
      <w:pPr>
        <w:tabs>
          <w:tab w:val="left" w:pos="0"/>
        </w:tabs>
        <w:spacing w:line="400" w:lineRule="exact"/>
        <w:rPr>
          <w:rFonts w:ascii="宋体" w:hAnsi="宋体" w:cs="宋体"/>
          <w:kern w:val="0"/>
          <w:szCs w:val="21"/>
        </w:rPr>
      </w:pPr>
      <w:r w:rsidRPr="00D51506">
        <w:rPr>
          <w:rFonts w:ascii="宋体" w:hAnsi="宋体" w:cs="宋体"/>
          <w:kern w:val="0"/>
          <w:szCs w:val="21"/>
        </w:rPr>
        <w:t>联</w:t>
      </w:r>
      <w:r w:rsidRPr="00D51506">
        <w:rPr>
          <w:rFonts w:ascii="宋体" w:hAnsi="宋体" w:cs="宋体"/>
          <w:spacing w:val="1"/>
          <w:kern w:val="0"/>
          <w:szCs w:val="21"/>
        </w:rPr>
        <w:t xml:space="preserve"> </w:t>
      </w:r>
      <w:r w:rsidRPr="00D51506">
        <w:rPr>
          <w:rFonts w:ascii="宋体" w:hAnsi="宋体" w:cs="宋体"/>
          <w:kern w:val="0"/>
          <w:szCs w:val="21"/>
        </w:rPr>
        <w:t>系</w:t>
      </w:r>
      <w:r w:rsidRPr="00D51506">
        <w:rPr>
          <w:rFonts w:ascii="宋体" w:hAnsi="宋体" w:cs="宋体"/>
          <w:spacing w:val="-1"/>
          <w:kern w:val="0"/>
          <w:szCs w:val="21"/>
        </w:rPr>
        <w:t xml:space="preserve"> </w:t>
      </w:r>
      <w:r w:rsidRPr="00D51506">
        <w:rPr>
          <w:rFonts w:ascii="宋体" w:hAnsi="宋体" w:cs="宋体"/>
          <w:kern w:val="0"/>
          <w:szCs w:val="21"/>
        </w:rPr>
        <w:t>人：</w:t>
      </w:r>
      <w:r w:rsidRPr="00D51506">
        <w:rPr>
          <w:rFonts w:ascii="宋体" w:hAnsi="宋体" w:cs="宋体" w:hint="eastAsia"/>
          <w:kern w:val="0"/>
          <w:szCs w:val="21"/>
        </w:rPr>
        <w:t>朱先生</w:t>
      </w:r>
      <w:r w:rsidRPr="00D51506">
        <w:rPr>
          <w:rFonts w:ascii="宋体" w:hAnsi="宋体" w:cs="宋体"/>
          <w:kern w:val="0"/>
          <w:szCs w:val="21"/>
        </w:rPr>
        <w:t xml:space="preserve"> </w:t>
      </w:r>
    </w:p>
    <w:p w:rsidR="002B4355" w:rsidRPr="00D51506" w:rsidRDefault="002B4355" w:rsidP="002B4355">
      <w:pPr>
        <w:tabs>
          <w:tab w:val="left" w:pos="0"/>
        </w:tabs>
        <w:spacing w:line="400" w:lineRule="exact"/>
        <w:rPr>
          <w:rFonts w:ascii="宋体" w:hAnsi="宋体" w:cs="宋体"/>
          <w:kern w:val="0"/>
          <w:szCs w:val="21"/>
        </w:rPr>
      </w:pPr>
      <w:r w:rsidRPr="00D51506">
        <w:rPr>
          <w:rFonts w:ascii="宋体" w:hAnsi="宋体" w:cs="宋体"/>
          <w:kern w:val="0"/>
          <w:szCs w:val="21"/>
        </w:rPr>
        <w:t xml:space="preserve">电   </w:t>
      </w:r>
      <w:r w:rsidRPr="00D51506">
        <w:rPr>
          <w:rFonts w:ascii="宋体" w:hAnsi="宋体" w:cs="宋体"/>
          <w:spacing w:val="2"/>
          <w:kern w:val="0"/>
          <w:szCs w:val="21"/>
        </w:rPr>
        <w:t xml:space="preserve"> </w:t>
      </w:r>
      <w:r w:rsidRPr="00D51506">
        <w:rPr>
          <w:rFonts w:ascii="宋体" w:hAnsi="宋体" w:cs="宋体"/>
          <w:kern w:val="0"/>
          <w:szCs w:val="21"/>
        </w:rPr>
        <w:t>话：</w:t>
      </w:r>
      <w:r w:rsidRPr="00D51506">
        <w:rPr>
          <w:rFonts w:ascii="宋体" w:hAnsi="宋体"/>
          <w:szCs w:val="21"/>
        </w:rPr>
        <w:t>0551-65182349</w:t>
      </w:r>
      <w:r w:rsidRPr="00D51506">
        <w:rPr>
          <w:rFonts w:ascii="宋体" w:hAnsi="宋体" w:cs="宋体"/>
          <w:kern w:val="0"/>
          <w:szCs w:val="21"/>
        </w:rPr>
        <w:t xml:space="preserve"> </w:t>
      </w:r>
    </w:p>
    <w:p w:rsidR="002B4355" w:rsidRPr="00D51506" w:rsidRDefault="002B4355" w:rsidP="002B4355">
      <w:pPr>
        <w:spacing w:line="400" w:lineRule="exact"/>
        <w:jc w:val="left"/>
        <w:rPr>
          <w:rFonts w:ascii="宋体" w:hAnsi="宋体" w:cs="宋体"/>
          <w:kern w:val="0"/>
          <w:szCs w:val="21"/>
        </w:rPr>
      </w:pPr>
    </w:p>
    <w:p w:rsidR="002B4355" w:rsidRPr="00D51506" w:rsidRDefault="002B4355" w:rsidP="002B4355">
      <w:pPr>
        <w:spacing w:line="400" w:lineRule="exact"/>
        <w:jc w:val="left"/>
        <w:rPr>
          <w:rFonts w:ascii="宋体" w:hAnsi="宋体" w:cs="宋体"/>
          <w:kern w:val="0"/>
          <w:szCs w:val="21"/>
        </w:rPr>
      </w:pPr>
      <w:r w:rsidRPr="00D51506">
        <w:rPr>
          <w:rFonts w:ascii="宋体" w:hAnsi="宋体" w:cs="宋体"/>
          <w:kern w:val="0"/>
          <w:szCs w:val="21"/>
        </w:rPr>
        <w:t>招标代理机构：</w:t>
      </w:r>
      <w:r w:rsidRPr="00D51506">
        <w:rPr>
          <w:rFonts w:ascii="宋体" w:hAnsi="宋体" w:cs="宋体" w:hint="eastAsia"/>
          <w:kern w:val="0"/>
          <w:szCs w:val="21"/>
        </w:rPr>
        <w:t>中</w:t>
      </w:r>
      <w:proofErr w:type="gramStart"/>
      <w:r w:rsidRPr="00D51506">
        <w:rPr>
          <w:rFonts w:ascii="宋体" w:hAnsi="宋体" w:cs="宋体" w:hint="eastAsia"/>
          <w:kern w:val="0"/>
          <w:szCs w:val="21"/>
        </w:rPr>
        <w:t>通服供应</w:t>
      </w:r>
      <w:proofErr w:type="gramEnd"/>
      <w:r w:rsidRPr="00D51506">
        <w:rPr>
          <w:rFonts w:ascii="宋体" w:hAnsi="宋体" w:cs="宋体" w:hint="eastAsia"/>
          <w:kern w:val="0"/>
          <w:szCs w:val="21"/>
        </w:rPr>
        <w:t>链管理有限公司安徽分公司</w:t>
      </w:r>
    </w:p>
    <w:p w:rsidR="002B4355" w:rsidRPr="00D51506" w:rsidRDefault="002B4355" w:rsidP="002B4355">
      <w:pPr>
        <w:tabs>
          <w:tab w:val="left" w:pos="0"/>
        </w:tabs>
        <w:spacing w:line="400" w:lineRule="exact"/>
        <w:rPr>
          <w:rFonts w:ascii="宋体" w:hAnsi="宋体" w:cs="宋体"/>
          <w:kern w:val="0"/>
          <w:szCs w:val="21"/>
        </w:rPr>
      </w:pPr>
      <w:r w:rsidRPr="00D51506">
        <w:rPr>
          <w:rFonts w:ascii="宋体" w:hAnsi="宋体" w:cs="宋体"/>
          <w:kern w:val="0"/>
          <w:szCs w:val="21"/>
        </w:rPr>
        <w:t>地    址：</w:t>
      </w:r>
      <w:r w:rsidRPr="00D51506">
        <w:rPr>
          <w:rFonts w:ascii="宋体" w:hAnsi="宋体" w:cs="宋体" w:hint="eastAsia"/>
          <w:kern w:val="0"/>
          <w:szCs w:val="21"/>
        </w:rPr>
        <w:t>安徽省合肥市瑶海区郎溪路201号</w:t>
      </w:r>
    </w:p>
    <w:p w:rsidR="002B4355" w:rsidRPr="00D51506" w:rsidRDefault="002B4355" w:rsidP="002B4355">
      <w:pPr>
        <w:spacing w:line="400" w:lineRule="exact"/>
        <w:jc w:val="left"/>
        <w:rPr>
          <w:rFonts w:ascii="宋体" w:hAnsi="宋体" w:cs="宋体"/>
          <w:kern w:val="0"/>
          <w:szCs w:val="21"/>
        </w:rPr>
      </w:pPr>
      <w:proofErr w:type="gramStart"/>
      <w:r w:rsidRPr="00D51506">
        <w:rPr>
          <w:rFonts w:ascii="宋体" w:hAnsi="宋体" w:cs="宋体"/>
          <w:kern w:val="0"/>
          <w:szCs w:val="21"/>
        </w:rPr>
        <w:t>邮</w:t>
      </w:r>
      <w:proofErr w:type="gramEnd"/>
      <w:r w:rsidRPr="00D51506">
        <w:rPr>
          <w:rFonts w:ascii="宋体" w:hAnsi="宋体" w:cs="宋体"/>
          <w:kern w:val="0"/>
          <w:szCs w:val="21"/>
        </w:rPr>
        <w:t xml:space="preserve">    编：230011 </w:t>
      </w:r>
    </w:p>
    <w:p w:rsidR="002B4355" w:rsidRPr="00D51506" w:rsidRDefault="002B4355" w:rsidP="002B4355">
      <w:pPr>
        <w:spacing w:line="400" w:lineRule="exact"/>
        <w:jc w:val="left"/>
        <w:rPr>
          <w:rFonts w:ascii="宋体" w:hAnsi="宋体" w:cs="宋体"/>
          <w:kern w:val="0"/>
          <w:szCs w:val="21"/>
        </w:rPr>
      </w:pPr>
      <w:r w:rsidRPr="00D51506">
        <w:rPr>
          <w:rFonts w:ascii="宋体" w:hAnsi="宋体" w:cs="宋体" w:hint="eastAsia"/>
          <w:kern w:val="0"/>
          <w:szCs w:val="21"/>
        </w:rPr>
        <w:t>项目负责人：</w:t>
      </w:r>
      <w:proofErr w:type="gramStart"/>
      <w:r w:rsidRPr="00D51506">
        <w:rPr>
          <w:rFonts w:ascii="宋体" w:hAnsi="宋体" w:cs="宋体" w:hint="eastAsia"/>
          <w:kern w:val="0"/>
          <w:szCs w:val="21"/>
        </w:rPr>
        <w:t>辛夏洋</w:t>
      </w:r>
      <w:proofErr w:type="gramEnd"/>
      <w:r w:rsidRPr="00D51506">
        <w:rPr>
          <w:rFonts w:ascii="宋体" w:hAnsi="宋体" w:cs="宋体" w:hint="eastAsia"/>
          <w:kern w:val="0"/>
          <w:szCs w:val="21"/>
        </w:rPr>
        <w:t>、文鹏飞、蔡辉云、刘红、孙放、高光、周雨诺</w:t>
      </w:r>
    </w:p>
    <w:p w:rsidR="002B4355" w:rsidRPr="00D51506" w:rsidRDefault="002B4355" w:rsidP="002B4355">
      <w:pPr>
        <w:tabs>
          <w:tab w:val="left" w:pos="0"/>
        </w:tabs>
        <w:spacing w:line="400" w:lineRule="exact"/>
        <w:rPr>
          <w:rFonts w:ascii="宋体" w:hAnsi="宋体" w:cs="宋体"/>
          <w:kern w:val="0"/>
          <w:szCs w:val="21"/>
        </w:rPr>
      </w:pPr>
      <w:r w:rsidRPr="00D51506">
        <w:rPr>
          <w:rFonts w:ascii="宋体" w:hAnsi="宋体" w:cs="宋体"/>
          <w:kern w:val="0"/>
          <w:szCs w:val="21"/>
        </w:rPr>
        <w:t>联 系 人：</w:t>
      </w:r>
      <w:proofErr w:type="gramStart"/>
      <w:r w:rsidRPr="00D51506">
        <w:rPr>
          <w:rFonts w:ascii="宋体" w:hAnsi="宋体" w:cs="宋体" w:hint="eastAsia"/>
          <w:kern w:val="0"/>
          <w:szCs w:val="21"/>
        </w:rPr>
        <w:t>辛夏洋</w:t>
      </w:r>
      <w:proofErr w:type="gramEnd"/>
      <w:r w:rsidRPr="00D51506">
        <w:rPr>
          <w:rFonts w:ascii="宋体" w:hAnsi="宋体" w:cs="宋体" w:hint="eastAsia"/>
          <w:kern w:val="0"/>
          <w:szCs w:val="21"/>
        </w:rPr>
        <w:t>、文鹏飞、孙放、周雨诺</w:t>
      </w:r>
    </w:p>
    <w:p w:rsidR="002B4355" w:rsidRPr="00D51506" w:rsidRDefault="002B4355" w:rsidP="002B4355">
      <w:pPr>
        <w:spacing w:line="400" w:lineRule="exact"/>
        <w:jc w:val="left"/>
        <w:rPr>
          <w:rFonts w:ascii="宋体" w:hAnsi="宋体" w:cs="宋体"/>
          <w:kern w:val="0"/>
          <w:szCs w:val="21"/>
        </w:rPr>
      </w:pPr>
      <w:r w:rsidRPr="00D51506">
        <w:rPr>
          <w:rFonts w:ascii="宋体" w:hAnsi="宋体" w:cs="宋体"/>
          <w:kern w:val="0"/>
          <w:szCs w:val="21"/>
        </w:rPr>
        <w:lastRenderedPageBreak/>
        <w:t>电    话：</w:t>
      </w:r>
      <w:r w:rsidRPr="00D51506">
        <w:rPr>
          <w:rFonts w:ascii="宋体" w:hAnsi="宋体" w:cs="宋体" w:hint="eastAsia"/>
          <w:kern w:val="0"/>
          <w:szCs w:val="21"/>
        </w:rPr>
        <w:t>13316136766、18905652605、18010885668、18096678771</w:t>
      </w:r>
    </w:p>
    <w:p w:rsidR="002B4355" w:rsidRPr="00D51506" w:rsidRDefault="002B4355" w:rsidP="002B4355">
      <w:pPr>
        <w:spacing w:line="400" w:lineRule="exact"/>
        <w:jc w:val="left"/>
        <w:rPr>
          <w:rFonts w:ascii="宋体" w:hAnsi="宋体" w:cs="宋体"/>
          <w:kern w:val="0"/>
          <w:szCs w:val="21"/>
        </w:rPr>
      </w:pPr>
      <w:r w:rsidRPr="00D51506">
        <w:rPr>
          <w:rFonts w:ascii="宋体" w:hAnsi="宋体" w:cs="宋体"/>
          <w:kern w:val="0"/>
          <w:szCs w:val="21"/>
        </w:rPr>
        <w:t>电子邮件：wenpengfei.gyl@chinaccs.cn</w:t>
      </w:r>
    </w:p>
    <w:p w:rsidR="002B4355" w:rsidRPr="00D51506" w:rsidRDefault="002B4355" w:rsidP="002B4355">
      <w:pPr>
        <w:spacing w:line="400" w:lineRule="exact"/>
        <w:jc w:val="left"/>
        <w:rPr>
          <w:rFonts w:ascii="宋体" w:hAnsi="宋体" w:cs="宋体"/>
          <w:kern w:val="0"/>
          <w:szCs w:val="21"/>
        </w:rPr>
      </w:pPr>
      <w:r w:rsidRPr="00D51506">
        <w:rPr>
          <w:rFonts w:ascii="宋体" w:hAnsi="宋体" w:cs="宋体"/>
          <w:kern w:val="0"/>
          <w:szCs w:val="21"/>
        </w:rPr>
        <w:t xml:space="preserve">网   </w:t>
      </w:r>
      <w:r w:rsidRPr="00D51506">
        <w:rPr>
          <w:rFonts w:ascii="宋体" w:hAnsi="宋体" w:cs="宋体"/>
          <w:spacing w:val="5"/>
          <w:kern w:val="0"/>
          <w:szCs w:val="21"/>
        </w:rPr>
        <w:t xml:space="preserve"> </w:t>
      </w:r>
      <w:r w:rsidRPr="00D51506">
        <w:rPr>
          <w:rFonts w:ascii="宋体" w:hAnsi="宋体" w:cs="宋体"/>
          <w:kern w:val="0"/>
          <w:szCs w:val="21"/>
        </w:rPr>
        <w:t>址：https://zb.chinaccsscm.cn/</w:t>
      </w:r>
    </w:p>
    <w:p w:rsidR="002B4355" w:rsidRPr="00D51506" w:rsidRDefault="002B4355" w:rsidP="002B4355">
      <w:pPr>
        <w:spacing w:line="400" w:lineRule="exact"/>
        <w:jc w:val="left"/>
        <w:rPr>
          <w:rFonts w:ascii="宋体" w:hAnsi="宋体" w:cs="宋体"/>
          <w:kern w:val="0"/>
          <w:szCs w:val="21"/>
        </w:rPr>
      </w:pPr>
      <w:r w:rsidRPr="00D51506">
        <w:rPr>
          <w:rFonts w:ascii="宋体" w:hAnsi="宋体" w:cs="宋体"/>
          <w:kern w:val="0"/>
          <w:szCs w:val="21"/>
        </w:rPr>
        <w:t>开户银行：</w:t>
      </w:r>
      <w:r w:rsidRPr="00D51506">
        <w:rPr>
          <w:rFonts w:ascii="宋体" w:hAnsi="宋体" w:cs="宋体" w:hint="eastAsia"/>
          <w:kern w:val="0"/>
          <w:szCs w:val="21"/>
        </w:rPr>
        <w:t>中信银行合肥徽州大道支行</w:t>
      </w:r>
    </w:p>
    <w:p w:rsidR="002B4355" w:rsidRPr="00D51506" w:rsidRDefault="002B4355" w:rsidP="002B4355">
      <w:pPr>
        <w:spacing w:line="400" w:lineRule="exact"/>
        <w:jc w:val="left"/>
        <w:rPr>
          <w:rFonts w:ascii="宋体" w:hAnsi="宋体" w:cs="宋体"/>
          <w:kern w:val="0"/>
          <w:szCs w:val="21"/>
        </w:rPr>
      </w:pPr>
      <w:proofErr w:type="gramStart"/>
      <w:r w:rsidRPr="00D51506">
        <w:rPr>
          <w:szCs w:val="21"/>
        </w:rPr>
        <w:t>账</w:t>
      </w:r>
      <w:proofErr w:type="gramEnd"/>
      <w:r w:rsidRPr="00D51506">
        <w:rPr>
          <w:szCs w:val="21"/>
        </w:rPr>
        <w:t xml:space="preserve">   </w:t>
      </w:r>
      <w:r w:rsidRPr="00D51506">
        <w:rPr>
          <w:spacing w:val="5"/>
          <w:szCs w:val="21"/>
        </w:rPr>
        <w:t xml:space="preserve"> </w:t>
      </w:r>
      <w:r w:rsidRPr="00D51506">
        <w:rPr>
          <w:szCs w:val="21"/>
        </w:rPr>
        <w:t>号：</w:t>
      </w:r>
      <w:r w:rsidRPr="00D51506">
        <w:rPr>
          <w:szCs w:val="21"/>
        </w:rPr>
        <w:t>8112301011700733091</w:t>
      </w:r>
    </w:p>
    <w:p w:rsidR="002B4355" w:rsidRPr="00D51506" w:rsidRDefault="002B4355" w:rsidP="002B4355">
      <w:pPr>
        <w:spacing w:line="400" w:lineRule="exact"/>
        <w:ind w:leftChars="200" w:left="420"/>
        <w:rPr>
          <w:rFonts w:asciiTheme="minorEastAsia" w:eastAsiaTheme="minorEastAsia" w:hAnsiTheme="minorEastAsia"/>
        </w:rPr>
      </w:pPr>
    </w:p>
    <w:p w:rsidR="002B4355" w:rsidRPr="00D51506" w:rsidRDefault="002B4355" w:rsidP="002B4355">
      <w:pPr>
        <w:pStyle w:val="a3"/>
        <w:numPr>
          <w:ilvl w:val="1"/>
          <w:numId w:val="1"/>
        </w:numPr>
        <w:spacing w:line="440" w:lineRule="exact"/>
        <w:ind w:left="780" w:firstLineChars="0"/>
      </w:pPr>
      <w:r w:rsidRPr="00D51506">
        <w:rPr>
          <w:rFonts w:hint="eastAsia"/>
        </w:rPr>
        <w:t>异议接收方式</w:t>
      </w:r>
    </w:p>
    <w:p w:rsidR="002B4355" w:rsidRPr="002B4355" w:rsidRDefault="002B4355" w:rsidP="002B4355">
      <w:pPr>
        <w:pStyle w:val="a3"/>
        <w:wordWrap w:val="0"/>
        <w:spacing w:line="400" w:lineRule="exact"/>
        <w:ind w:firstLineChars="202" w:firstLine="424"/>
        <w:rPr>
          <w:rFonts w:asciiTheme="minorEastAsia" w:eastAsiaTheme="minorEastAsia" w:hAnsiTheme="minorEastAsia" w:hint="eastAsia"/>
        </w:rPr>
      </w:pPr>
      <w:r w:rsidRPr="00D51506">
        <w:rPr>
          <w:rFonts w:asciiTheme="minorEastAsia" w:eastAsiaTheme="minorEastAsia" w:hAnsiTheme="minorEastAsia" w:hint="eastAsia"/>
        </w:rPr>
        <w:t>登录</w:t>
      </w:r>
      <w:r w:rsidRPr="00D51506">
        <w:t>中国电信阳光采购网</w:t>
      </w:r>
      <w:r w:rsidRPr="00D51506">
        <w:rPr>
          <w:rFonts w:hint="eastAsia"/>
        </w:rPr>
        <w:t>（</w:t>
      </w:r>
      <w:r w:rsidRPr="00D51506">
        <w:rPr>
          <w:rFonts w:asciiTheme="minorEastAsia" w:eastAsiaTheme="minorEastAsia" w:hAnsiTheme="minorEastAsia"/>
        </w:rPr>
        <w:t>https://caigou.chinatelecom.com.cn/ctsc-portal/ctscPortal</w:t>
      </w:r>
      <w:r w:rsidRPr="00D51506">
        <w:rPr>
          <w:rFonts w:hint="eastAsia"/>
        </w:rPr>
        <w:t>）</w:t>
      </w:r>
      <w:r w:rsidRPr="00D51506">
        <w:rPr>
          <w:rFonts w:asciiTheme="minorEastAsia" w:eastAsiaTheme="minorEastAsia" w:hAnsiTheme="minorEastAsia" w:hint="eastAsia"/>
        </w:rPr>
        <w:t>后，通过“采购协同-异议处理-提出异议”模块提出。</w:t>
      </w:r>
    </w:p>
    <w:p w:rsidR="002B4355" w:rsidRDefault="002B4355" w:rsidP="002B4355">
      <w:pPr>
        <w:pStyle w:val="a3"/>
        <w:spacing w:line="360" w:lineRule="auto"/>
        <w:ind w:right="699" w:firstLineChars="1200" w:firstLine="2520"/>
        <w:rPr>
          <w:rFonts w:asciiTheme="minorEastAsia" w:eastAsiaTheme="minorEastAsia" w:hAnsiTheme="minorEastAsia"/>
          <w:szCs w:val="21"/>
        </w:rPr>
      </w:pPr>
      <w:r w:rsidRPr="00D51506">
        <w:rPr>
          <w:rFonts w:asciiTheme="minorEastAsia" w:eastAsiaTheme="minorEastAsia" w:hAnsiTheme="minorEastAsia" w:hint="eastAsia"/>
          <w:szCs w:val="21"/>
        </w:rPr>
        <w:t>招标代理机构：中</w:t>
      </w:r>
      <w:proofErr w:type="gramStart"/>
      <w:r w:rsidRPr="00D51506">
        <w:rPr>
          <w:rFonts w:asciiTheme="minorEastAsia" w:eastAsiaTheme="minorEastAsia" w:hAnsiTheme="minorEastAsia" w:hint="eastAsia"/>
          <w:szCs w:val="21"/>
        </w:rPr>
        <w:t>通服供应</w:t>
      </w:r>
      <w:proofErr w:type="gramEnd"/>
      <w:r w:rsidRPr="00D51506">
        <w:rPr>
          <w:rFonts w:asciiTheme="minorEastAsia" w:eastAsiaTheme="minorEastAsia" w:hAnsiTheme="minorEastAsia" w:hint="eastAsia"/>
          <w:szCs w:val="21"/>
        </w:rPr>
        <w:t>链管理有限公司安徽分</w:t>
      </w:r>
      <w:r>
        <w:rPr>
          <w:rFonts w:asciiTheme="minorEastAsia" w:eastAsiaTheme="minorEastAsia" w:hAnsiTheme="minorEastAsia" w:hint="eastAsia"/>
          <w:szCs w:val="21"/>
        </w:rPr>
        <w:t>公司</w:t>
      </w:r>
    </w:p>
    <w:p w:rsidR="002B4355" w:rsidRPr="002B4355" w:rsidRDefault="002B4355" w:rsidP="002B4355">
      <w:pPr>
        <w:pStyle w:val="a3"/>
        <w:spacing w:line="360" w:lineRule="auto"/>
        <w:ind w:right="699" w:firstLineChars="2800" w:firstLine="5880"/>
        <w:rPr>
          <w:rFonts w:asciiTheme="minorEastAsia" w:eastAsiaTheme="minorEastAsia" w:hAnsiTheme="minorEastAsia"/>
          <w:szCs w:val="21"/>
        </w:rPr>
      </w:pPr>
      <w:r w:rsidRPr="00D51506">
        <w:rPr>
          <w:rFonts w:asciiTheme="minorEastAsia" w:eastAsiaTheme="minorEastAsia" w:hAnsiTheme="minorEastAsia"/>
          <w:szCs w:val="21"/>
        </w:rPr>
        <w:t>2022</w:t>
      </w:r>
      <w:r w:rsidRPr="00D51506">
        <w:rPr>
          <w:rFonts w:asciiTheme="minorEastAsia" w:eastAsiaTheme="minorEastAsia" w:hAnsiTheme="minorEastAsia" w:hint="eastAsia"/>
          <w:szCs w:val="21"/>
        </w:rPr>
        <w:t>年</w:t>
      </w:r>
      <w:r w:rsidRPr="00D51506">
        <w:rPr>
          <w:rFonts w:asciiTheme="minorEastAsia" w:eastAsiaTheme="minorEastAsia" w:hAnsiTheme="minorEastAsia"/>
          <w:szCs w:val="21"/>
        </w:rPr>
        <w:t>12</w:t>
      </w:r>
      <w:r w:rsidRPr="00D51506">
        <w:rPr>
          <w:rFonts w:asciiTheme="minorEastAsia" w:eastAsiaTheme="minorEastAsia" w:hAnsiTheme="minorEastAsia" w:hint="eastAsia"/>
          <w:szCs w:val="21"/>
        </w:rPr>
        <w:t>月</w:t>
      </w:r>
      <w:r w:rsidRPr="00D51506">
        <w:rPr>
          <w:rFonts w:asciiTheme="minorEastAsia" w:eastAsiaTheme="minorEastAsia" w:hAnsiTheme="minorEastAsia"/>
          <w:szCs w:val="21"/>
        </w:rPr>
        <w:t>2</w:t>
      </w:r>
      <w:r w:rsidRPr="00D51506">
        <w:rPr>
          <w:rFonts w:asciiTheme="minorEastAsia" w:eastAsiaTheme="minorEastAsia" w:hAnsiTheme="minorEastAsia" w:hint="eastAsia"/>
          <w:szCs w:val="21"/>
        </w:rPr>
        <w:t>日</w:t>
      </w:r>
    </w:p>
    <w:sectPr w:rsidR="002B4355" w:rsidRPr="002B43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77F9E"/>
    <w:multiLevelType w:val="hybridMultilevel"/>
    <w:tmpl w:val="B1C20796"/>
    <w:lvl w:ilvl="0" w:tplc="43BCCE72">
      <w:start w:val="1"/>
      <w:numFmt w:val="decimal"/>
      <w:lvlText w:val="（%1）"/>
      <w:lvlJc w:val="left"/>
      <w:pPr>
        <w:tabs>
          <w:tab w:val="num" w:pos="1146"/>
        </w:tabs>
        <w:ind w:left="1146" w:hanging="720"/>
      </w:pPr>
      <w:rPr>
        <w:rFonts w:hint="default"/>
        <w:color w:val="auto"/>
      </w:rPr>
    </w:lvl>
    <w:lvl w:ilvl="1" w:tplc="04090019" w:tentative="1">
      <w:start w:val="1"/>
      <w:numFmt w:val="lowerLetter"/>
      <w:lvlText w:val="%2)"/>
      <w:lvlJc w:val="left"/>
      <w:pPr>
        <w:tabs>
          <w:tab w:val="num" w:pos="844"/>
        </w:tabs>
        <w:ind w:left="844" w:hanging="420"/>
      </w:pPr>
    </w:lvl>
    <w:lvl w:ilvl="2" w:tplc="0409001B" w:tentative="1">
      <w:start w:val="1"/>
      <w:numFmt w:val="lowerRoman"/>
      <w:lvlText w:val="%3."/>
      <w:lvlJc w:val="righ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9" w:tentative="1">
      <w:start w:val="1"/>
      <w:numFmt w:val="lowerLetter"/>
      <w:lvlText w:val="%5)"/>
      <w:lvlJc w:val="left"/>
      <w:pPr>
        <w:tabs>
          <w:tab w:val="num" w:pos="2104"/>
        </w:tabs>
        <w:ind w:left="2104" w:hanging="420"/>
      </w:pPr>
    </w:lvl>
    <w:lvl w:ilvl="5" w:tplc="0409001B" w:tentative="1">
      <w:start w:val="1"/>
      <w:numFmt w:val="lowerRoman"/>
      <w:lvlText w:val="%6."/>
      <w:lvlJc w:val="righ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9" w:tentative="1">
      <w:start w:val="1"/>
      <w:numFmt w:val="lowerLetter"/>
      <w:lvlText w:val="%8)"/>
      <w:lvlJc w:val="left"/>
      <w:pPr>
        <w:tabs>
          <w:tab w:val="num" w:pos="3364"/>
        </w:tabs>
        <w:ind w:left="3364" w:hanging="420"/>
      </w:pPr>
    </w:lvl>
    <w:lvl w:ilvl="8" w:tplc="0409001B" w:tentative="1">
      <w:start w:val="1"/>
      <w:numFmt w:val="lowerRoman"/>
      <w:lvlText w:val="%9."/>
      <w:lvlJc w:val="right"/>
      <w:pPr>
        <w:tabs>
          <w:tab w:val="num" w:pos="3784"/>
        </w:tabs>
        <w:ind w:left="3784" w:hanging="420"/>
      </w:pPr>
    </w:lvl>
  </w:abstractNum>
  <w:abstractNum w:abstractNumId="1" w15:restartNumberingAfterBreak="0">
    <w:nsid w:val="4EF97468"/>
    <w:multiLevelType w:val="multilevel"/>
    <w:tmpl w:val="C80646CC"/>
    <w:lvl w:ilvl="0">
      <w:start w:val="2"/>
      <w:numFmt w:val="decimal"/>
      <w:lvlText w:val="%1"/>
      <w:lvlJc w:val="left"/>
      <w:pPr>
        <w:ind w:left="648" w:hanging="360"/>
      </w:pPr>
      <w:rPr>
        <w:rFonts w:ascii="Times New Roman" w:hAnsi="Times New Roman" w:hint="default"/>
      </w:rPr>
    </w:lvl>
    <w:lvl w:ilvl="1">
      <w:start w:val="1"/>
      <w:numFmt w:val="decimal"/>
      <w:lvlText w:val="%1.%2"/>
      <w:lvlJc w:val="left"/>
      <w:pPr>
        <w:ind w:left="932" w:hanging="360"/>
      </w:pPr>
      <w:rPr>
        <w:rFonts w:asciiTheme="minorEastAsia" w:eastAsiaTheme="minorEastAsia" w:hAnsiTheme="minorEastAsia" w:hint="default"/>
      </w:rPr>
    </w:lvl>
    <w:lvl w:ilvl="2">
      <w:start w:val="1"/>
      <w:numFmt w:val="decimal"/>
      <w:lvlText w:val="%1.%2.%3"/>
      <w:lvlJc w:val="left"/>
      <w:pPr>
        <w:ind w:left="1433" w:hanging="720"/>
      </w:pPr>
      <w:rPr>
        <w:rFonts w:asciiTheme="minorEastAsia" w:eastAsiaTheme="minorEastAsia" w:hAnsiTheme="minorEastAsia" w:hint="default"/>
      </w:rPr>
    </w:lvl>
    <w:lvl w:ilvl="3">
      <w:start w:val="1"/>
      <w:numFmt w:val="decimal"/>
      <w:lvlText w:val="%1.%2.%3.%4"/>
      <w:lvlJc w:val="left"/>
      <w:pPr>
        <w:ind w:left="2313" w:hanging="1080"/>
      </w:pPr>
      <w:rPr>
        <w:rFonts w:ascii="Times New Roman" w:hAnsi="Times New Roman" w:hint="default"/>
      </w:rPr>
    </w:lvl>
    <w:lvl w:ilvl="4">
      <w:start w:val="1"/>
      <w:numFmt w:val="decimal"/>
      <w:lvlText w:val="%1.%2.%3.%4.%5"/>
      <w:lvlJc w:val="left"/>
      <w:pPr>
        <w:ind w:left="2628" w:hanging="1080"/>
      </w:pPr>
      <w:rPr>
        <w:rFonts w:ascii="Times New Roman" w:hAnsi="Times New Roman" w:hint="default"/>
      </w:rPr>
    </w:lvl>
    <w:lvl w:ilvl="5">
      <w:start w:val="1"/>
      <w:numFmt w:val="decimal"/>
      <w:lvlText w:val="%1.%2.%3.%4.%5.%6"/>
      <w:lvlJc w:val="left"/>
      <w:pPr>
        <w:ind w:left="3303" w:hanging="1440"/>
      </w:pPr>
      <w:rPr>
        <w:rFonts w:ascii="Times New Roman" w:hAnsi="Times New Roman" w:hint="default"/>
      </w:rPr>
    </w:lvl>
    <w:lvl w:ilvl="6">
      <w:start w:val="1"/>
      <w:numFmt w:val="decimal"/>
      <w:lvlText w:val="%1.%2.%3.%4.%5.%6.%7"/>
      <w:lvlJc w:val="left"/>
      <w:pPr>
        <w:ind w:left="3618" w:hanging="1440"/>
      </w:pPr>
      <w:rPr>
        <w:rFonts w:ascii="Times New Roman" w:hAnsi="Times New Roman" w:hint="default"/>
      </w:rPr>
    </w:lvl>
    <w:lvl w:ilvl="7">
      <w:start w:val="1"/>
      <w:numFmt w:val="decimal"/>
      <w:lvlText w:val="%1.%2.%3.%4.%5.%6.%7.%8"/>
      <w:lvlJc w:val="left"/>
      <w:pPr>
        <w:ind w:left="4293" w:hanging="1800"/>
      </w:pPr>
      <w:rPr>
        <w:rFonts w:ascii="Times New Roman" w:hAnsi="Times New Roman" w:hint="default"/>
      </w:rPr>
    </w:lvl>
    <w:lvl w:ilvl="8">
      <w:start w:val="1"/>
      <w:numFmt w:val="decimal"/>
      <w:lvlText w:val="%1.%2.%3.%4.%5.%6.%7.%8.%9"/>
      <w:lvlJc w:val="left"/>
      <w:pPr>
        <w:ind w:left="4608" w:hanging="1800"/>
      </w:pPr>
      <w:rPr>
        <w:rFonts w:ascii="Times New Roman" w:hAnsi="Times New Roman" w:hint="default"/>
      </w:rPr>
    </w:lvl>
  </w:abstractNum>
  <w:abstractNum w:abstractNumId="2" w15:restartNumberingAfterBreak="0">
    <w:nsid w:val="58157953"/>
    <w:multiLevelType w:val="hybridMultilevel"/>
    <w:tmpl w:val="8B26BCD8"/>
    <w:lvl w:ilvl="0" w:tplc="8180A2A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05080883">
    <w:abstractNumId w:val="1"/>
  </w:num>
  <w:num w:numId="2" w16cid:durableId="63183112">
    <w:abstractNumId w:val="0"/>
  </w:num>
  <w:num w:numId="3" w16cid:durableId="37437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55"/>
    <w:rsid w:val="002B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C426"/>
  <w15:chartTrackingRefBased/>
  <w15:docId w15:val="{ABAED8AC-ED85-488F-857D-42FFD996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35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2B435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355"/>
    <w:pPr>
      <w:ind w:firstLineChars="200" w:firstLine="420"/>
    </w:pPr>
  </w:style>
  <w:style w:type="paragraph" w:customStyle="1" w:styleId="2TimesNewRoman5020">
    <w:name w:val="样式 标题 2 + Times New Roman 四号 非加粗 段前: 5 磅 段后: 0 磅 行距: 固定值 20..."/>
    <w:basedOn w:val="2"/>
    <w:rsid w:val="002B4355"/>
    <w:pPr>
      <w:spacing w:before="100" w:after="0" w:line="400" w:lineRule="exact"/>
    </w:pPr>
    <w:rPr>
      <w:rFonts w:ascii="Times New Roman" w:eastAsia="黑体" w:hAnsi="Times New Roman" w:cs="宋体"/>
      <w:b w:val="0"/>
      <w:bCs w:val="0"/>
      <w:sz w:val="28"/>
      <w:szCs w:val="20"/>
    </w:rPr>
  </w:style>
  <w:style w:type="paragraph" w:customStyle="1" w:styleId="1">
    <w:name w:val="正文1"/>
    <w:qFormat/>
    <w:rsid w:val="002B4355"/>
    <w:pPr>
      <w:widowControl w:val="0"/>
      <w:jc w:val="both"/>
    </w:pPr>
    <w:rPr>
      <w:rFonts w:ascii="Times New Roman" w:eastAsia="宋体" w:hAnsi="Times New Roman" w:cs="Times New Roman"/>
      <w:szCs w:val="24"/>
    </w:rPr>
  </w:style>
  <w:style w:type="character" w:customStyle="1" w:styleId="20">
    <w:name w:val="标题 2 字符"/>
    <w:basedOn w:val="a0"/>
    <w:link w:val="2"/>
    <w:uiPriority w:val="9"/>
    <w:semiHidden/>
    <w:rsid w:val="002B435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辛 夏洋</dc:creator>
  <cp:keywords/>
  <dc:description/>
  <cp:lastModifiedBy>辛 夏洋</cp:lastModifiedBy>
  <cp:revision>1</cp:revision>
  <dcterms:created xsi:type="dcterms:W3CDTF">2022-12-02T06:34:00Z</dcterms:created>
  <dcterms:modified xsi:type="dcterms:W3CDTF">2022-12-02T06:36:00Z</dcterms:modified>
</cp:coreProperties>
</file>